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FA4EA" w14:textId="77777777" w:rsidR="007F255B" w:rsidRDefault="007F255B" w:rsidP="007F255B">
      <w:pPr>
        <w:pStyle w:val="PlurynTussenkop"/>
        <w:rPr>
          <w:sz w:val="32"/>
          <w:szCs w:val="32"/>
        </w:rPr>
      </w:pPr>
    </w:p>
    <w:p w14:paraId="15968F42" w14:textId="77777777" w:rsidR="00A53555" w:rsidRDefault="00A53555" w:rsidP="007F255B">
      <w:pPr>
        <w:pStyle w:val="PlurynTussenkop"/>
        <w:rPr>
          <w:sz w:val="32"/>
          <w:szCs w:val="32"/>
        </w:rPr>
      </w:pPr>
    </w:p>
    <w:p w14:paraId="4C02A02E" w14:textId="6F8DAF54" w:rsidR="007F255B" w:rsidRPr="007F255B" w:rsidRDefault="00087174" w:rsidP="007F255B">
      <w:pPr>
        <w:pStyle w:val="PlurynTussenkop"/>
        <w:rPr>
          <w:sz w:val="32"/>
          <w:szCs w:val="32"/>
        </w:rPr>
      </w:pPr>
      <w:r>
        <w:rPr>
          <w:sz w:val="32"/>
          <w:szCs w:val="32"/>
        </w:rPr>
        <w:t>Preventie suïcide en suïcidaal gedrag</w:t>
      </w:r>
      <w:r w:rsidR="007F255B">
        <w:rPr>
          <w:sz w:val="32"/>
          <w:szCs w:val="32"/>
        </w:rPr>
        <w:t xml:space="preserve"> </w:t>
      </w:r>
      <w:r w:rsidR="00933D9C">
        <w:rPr>
          <w:sz w:val="32"/>
          <w:szCs w:val="32"/>
        </w:rPr>
        <w:t>voor gedragswetenschappers</w:t>
      </w:r>
    </w:p>
    <w:p w14:paraId="1BC7F04F" w14:textId="0CCA3D81" w:rsidR="007F255B" w:rsidRPr="007F255B" w:rsidRDefault="007F255B" w:rsidP="007F255B">
      <w:pPr>
        <w:pStyle w:val="PlurynTussenkop"/>
        <w:jc w:val="center"/>
      </w:pPr>
      <w:r w:rsidRPr="007F255B">
        <w:t>Welove</w:t>
      </w:r>
      <w:r>
        <w:t>rwogen be</w:t>
      </w:r>
      <w:r w:rsidR="00087174">
        <w:t>leid</w:t>
      </w:r>
    </w:p>
    <w:p w14:paraId="605ADA3E" w14:textId="1AA30CC5" w:rsidR="00022102" w:rsidRDefault="007F255B" w:rsidP="007F255B">
      <w:pPr>
        <w:pStyle w:val="PlurynKop1"/>
      </w:pPr>
      <w:r>
        <w:rPr>
          <w:sz w:val="22"/>
          <w:szCs w:val="22"/>
        </w:rPr>
        <w:t>O</w:t>
      </w:r>
      <w:r w:rsidRPr="004E58E4">
        <w:rPr>
          <w:sz w:val="22"/>
          <w:szCs w:val="22"/>
        </w:rPr>
        <w:t xml:space="preserve">mgaan met </w:t>
      </w:r>
    </w:p>
    <w:tbl>
      <w:tblPr>
        <w:tblStyle w:val="Tabel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283"/>
        <w:gridCol w:w="8046"/>
      </w:tblGrid>
      <w:tr w:rsidR="001E2F11" w14:paraId="74567A5D" w14:textId="77777777" w:rsidTr="00D91D12">
        <w:trPr>
          <w:trHeight w:val="397"/>
        </w:trPr>
        <w:tc>
          <w:tcPr>
            <w:tcW w:w="1985" w:type="dxa"/>
            <w:tcBorders>
              <w:top w:val="single" w:sz="18" w:space="0" w:color="60237B"/>
            </w:tcBorders>
            <w:tcMar>
              <w:top w:w="85" w:type="dxa"/>
            </w:tcMar>
          </w:tcPr>
          <w:p w14:paraId="18736AAC" w14:textId="6607E2FE" w:rsidR="001E2F11" w:rsidRPr="000F6FD0" w:rsidRDefault="00875FC9" w:rsidP="007F255B">
            <w:pPr>
              <w:rPr>
                <w:color w:val="60237B"/>
              </w:rPr>
            </w:pPr>
            <w:r>
              <w:rPr>
                <w:color w:val="60237B"/>
              </w:rPr>
              <w:t>Interne code GW1902</w:t>
            </w:r>
          </w:p>
        </w:tc>
        <w:tc>
          <w:tcPr>
            <w:tcW w:w="283" w:type="dxa"/>
            <w:tcMar>
              <w:top w:w="85" w:type="dxa"/>
            </w:tcMar>
          </w:tcPr>
          <w:p w14:paraId="1ECFFC69" w14:textId="77777777" w:rsidR="001E2F11" w:rsidRDefault="001E2F11" w:rsidP="001E2F11"/>
        </w:tc>
        <w:tc>
          <w:tcPr>
            <w:tcW w:w="8046" w:type="dxa"/>
            <w:tcBorders>
              <w:top w:val="single" w:sz="4" w:space="0" w:color="auto"/>
            </w:tcBorders>
            <w:tcMar>
              <w:top w:w="85" w:type="dxa"/>
            </w:tcMar>
          </w:tcPr>
          <w:p w14:paraId="2C131D44" w14:textId="77777777" w:rsidR="001E2F11" w:rsidRDefault="001E2F11" w:rsidP="0071061A"/>
        </w:tc>
      </w:tr>
      <w:tr w:rsidR="001E2F11" w14:paraId="58B1D7FA" w14:textId="77777777" w:rsidTr="0071061A">
        <w:trPr>
          <w:trHeight w:val="397"/>
        </w:trPr>
        <w:tc>
          <w:tcPr>
            <w:tcW w:w="1985" w:type="dxa"/>
          </w:tcPr>
          <w:p w14:paraId="34A1389F" w14:textId="77777777" w:rsidR="001E2F11" w:rsidRPr="000F6FD0" w:rsidRDefault="001E2F11" w:rsidP="0071061A">
            <w:pPr>
              <w:jc w:val="right"/>
              <w:rPr>
                <w:color w:val="60237B"/>
              </w:rPr>
            </w:pPr>
          </w:p>
        </w:tc>
        <w:tc>
          <w:tcPr>
            <w:tcW w:w="283" w:type="dxa"/>
          </w:tcPr>
          <w:p w14:paraId="280608E6" w14:textId="77777777" w:rsidR="001E2F11" w:rsidRDefault="001E2F11" w:rsidP="001E2F11"/>
        </w:tc>
        <w:tc>
          <w:tcPr>
            <w:tcW w:w="8046" w:type="dxa"/>
          </w:tcPr>
          <w:p w14:paraId="0A9030EE" w14:textId="77777777" w:rsidR="001E2F11" w:rsidRDefault="001E2F11" w:rsidP="0071061A"/>
        </w:tc>
      </w:tr>
      <w:tr w:rsidR="001E2F11" w14:paraId="4189BB15" w14:textId="77777777" w:rsidTr="0071061A">
        <w:trPr>
          <w:trHeight w:val="397"/>
        </w:trPr>
        <w:tc>
          <w:tcPr>
            <w:tcW w:w="1985" w:type="dxa"/>
          </w:tcPr>
          <w:p w14:paraId="39B77088" w14:textId="77777777" w:rsidR="001E2F11" w:rsidRPr="000F6FD0" w:rsidRDefault="001E2F11" w:rsidP="0071061A">
            <w:pPr>
              <w:jc w:val="right"/>
              <w:rPr>
                <w:color w:val="60237B"/>
              </w:rPr>
            </w:pPr>
          </w:p>
        </w:tc>
        <w:tc>
          <w:tcPr>
            <w:tcW w:w="283" w:type="dxa"/>
          </w:tcPr>
          <w:p w14:paraId="4D64DBA9" w14:textId="77777777" w:rsidR="001E2F11" w:rsidRDefault="001E2F11" w:rsidP="001E2F11"/>
        </w:tc>
        <w:tc>
          <w:tcPr>
            <w:tcW w:w="8046" w:type="dxa"/>
          </w:tcPr>
          <w:p w14:paraId="314BBC76" w14:textId="77777777" w:rsidR="001E2F11" w:rsidRDefault="001E2F11" w:rsidP="0071061A"/>
        </w:tc>
      </w:tr>
      <w:tr w:rsidR="001E2F11" w14:paraId="24B0116C" w14:textId="77777777" w:rsidTr="0071061A">
        <w:trPr>
          <w:trHeight w:val="397"/>
        </w:trPr>
        <w:tc>
          <w:tcPr>
            <w:tcW w:w="1985" w:type="dxa"/>
          </w:tcPr>
          <w:p w14:paraId="5BDAE1A7" w14:textId="77777777" w:rsidR="001E2F11" w:rsidRPr="000F6FD0" w:rsidRDefault="001E2F11" w:rsidP="0071061A">
            <w:pPr>
              <w:jc w:val="right"/>
              <w:rPr>
                <w:color w:val="60237B"/>
              </w:rPr>
            </w:pPr>
          </w:p>
        </w:tc>
        <w:tc>
          <w:tcPr>
            <w:tcW w:w="283" w:type="dxa"/>
          </w:tcPr>
          <w:p w14:paraId="770FB961" w14:textId="77777777" w:rsidR="001E2F11" w:rsidRDefault="001E2F11" w:rsidP="001E2F11"/>
        </w:tc>
        <w:tc>
          <w:tcPr>
            <w:tcW w:w="8046" w:type="dxa"/>
          </w:tcPr>
          <w:p w14:paraId="3147A5CA" w14:textId="77777777" w:rsidR="001E2F11" w:rsidRDefault="001E2F11" w:rsidP="0071061A"/>
        </w:tc>
      </w:tr>
    </w:tbl>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17"/>
        <w:gridCol w:w="1350"/>
        <w:gridCol w:w="1260"/>
        <w:gridCol w:w="1260"/>
        <w:gridCol w:w="1525"/>
      </w:tblGrid>
      <w:tr w:rsidR="00A53555" w:rsidRPr="007B6695" w14:paraId="1FDDE7DB" w14:textId="77777777" w:rsidTr="00A53555">
        <w:tc>
          <w:tcPr>
            <w:tcW w:w="2448" w:type="dxa"/>
            <w:shd w:val="clear" w:color="auto" w:fill="auto"/>
          </w:tcPr>
          <w:p w14:paraId="11992A50" w14:textId="77777777" w:rsidR="00A53555" w:rsidRDefault="00A53555" w:rsidP="00A53555">
            <w:pPr>
              <w:spacing w:line="260" w:lineRule="atLeast"/>
              <w:rPr>
                <w:b/>
              </w:rPr>
            </w:pPr>
            <w:r>
              <w:rPr>
                <w:b/>
              </w:rPr>
              <w:t>Accreditatiepunten</w:t>
            </w:r>
          </w:p>
        </w:tc>
        <w:tc>
          <w:tcPr>
            <w:tcW w:w="1417" w:type="dxa"/>
            <w:shd w:val="clear" w:color="auto" w:fill="auto"/>
          </w:tcPr>
          <w:p w14:paraId="3BF8FCE1" w14:textId="77777777" w:rsidR="00A53555" w:rsidRPr="00602335" w:rsidRDefault="00A53555" w:rsidP="00A53555">
            <w:pPr>
              <w:jc w:val="center"/>
              <w:rPr>
                <w:b/>
              </w:rPr>
            </w:pPr>
            <w:r w:rsidRPr="00602335">
              <w:rPr>
                <w:b/>
              </w:rPr>
              <w:t>Behandeling</w:t>
            </w:r>
          </w:p>
        </w:tc>
        <w:tc>
          <w:tcPr>
            <w:tcW w:w="1350" w:type="dxa"/>
            <w:shd w:val="clear" w:color="auto" w:fill="auto"/>
          </w:tcPr>
          <w:p w14:paraId="5A0A17F5" w14:textId="77777777" w:rsidR="00A53555" w:rsidRPr="00602335" w:rsidRDefault="00A53555" w:rsidP="00A53555">
            <w:pPr>
              <w:jc w:val="center"/>
              <w:rPr>
                <w:b/>
              </w:rPr>
            </w:pPr>
            <w:r w:rsidRPr="00602335">
              <w:rPr>
                <w:b/>
              </w:rPr>
              <w:t>Diagnostiek</w:t>
            </w:r>
          </w:p>
        </w:tc>
        <w:tc>
          <w:tcPr>
            <w:tcW w:w="1260" w:type="dxa"/>
            <w:shd w:val="clear" w:color="auto" w:fill="auto"/>
          </w:tcPr>
          <w:p w14:paraId="5045F223" w14:textId="77777777" w:rsidR="00A53555" w:rsidRPr="00602335" w:rsidRDefault="00A53555" w:rsidP="00A53555">
            <w:pPr>
              <w:jc w:val="center"/>
              <w:rPr>
                <w:b/>
              </w:rPr>
            </w:pPr>
            <w:r w:rsidRPr="00602335">
              <w:rPr>
                <w:b/>
              </w:rPr>
              <w:t>Overig</w:t>
            </w:r>
          </w:p>
        </w:tc>
        <w:tc>
          <w:tcPr>
            <w:tcW w:w="1260" w:type="dxa"/>
            <w:tcBorders>
              <w:right w:val="double" w:sz="4" w:space="0" w:color="auto"/>
            </w:tcBorders>
            <w:shd w:val="clear" w:color="auto" w:fill="auto"/>
          </w:tcPr>
          <w:p w14:paraId="26670447" w14:textId="77777777" w:rsidR="00A53555" w:rsidRPr="00602335" w:rsidRDefault="00A53555" w:rsidP="00A53555">
            <w:pPr>
              <w:jc w:val="center"/>
              <w:rPr>
                <w:b/>
              </w:rPr>
            </w:pPr>
            <w:r w:rsidRPr="00602335">
              <w:rPr>
                <w:b/>
              </w:rPr>
              <w:t>Literatuur</w:t>
            </w:r>
          </w:p>
        </w:tc>
        <w:tc>
          <w:tcPr>
            <w:tcW w:w="1525" w:type="dxa"/>
            <w:tcBorders>
              <w:left w:val="double" w:sz="4" w:space="0" w:color="auto"/>
            </w:tcBorders>
            <w:shd w:val="clear" w:color="auto" w:fill="auto"/>
          </w:tcPr>
          <w:p w14:paraId="591BF048" w14:textId="77777777" w:rsidR="00A53555" w:rsidRPr="00602335" w:rsidRDefault="00A53555" w:rsidP="00A53555">
            <w:pPr>
              <w:jc w:val="center"/>
              <w:rPr>
                <w:b/>
              </w:rPr>
            </w:pPr>
            <w:r>
              <w:rPr>
                <w:b/>
              </w:rPr>
              <w:t>Herregistratie</w:t>
            </w:r>
          </w:p>
        </w:tc>
      </w:tr>
      <w:tr w:rsidR="00A53555" w:rsidRPr="007B6695" w14:paraId="76DDF796" w14:textId="77777777" w:rsidTr="00A53555">
        <w:tc>
          <w:tcPr>
            <w:tcW w:w="2448" w:type="dxa"/>
          </w:tcPr>
          <w:p w14:paraId="1F146D0A" w14:textId="77777777" w:rsidR="00A53555" w:rsidRDefault="00A53555" w:rsidP="00A53555">
            <w:r>
              <w:t>NIP(K&amp;J) / NVO (OG)</w:t>
            </w:r>
          </w:p>
          <w:p w14:paraId="6DA7E01D" w14:textId="13502C87" w:rsidR="00A53555" w:rsidRPr="00D36ED4" w:rsidRDefault="00A53555" w:rsidP="00A53555">
            <w:r w:rsidRPr="00D36ED4">
              <w:t xml:space="preserve">ID-nummer: </w:t>
            </w:r>
            <w:r w:rsidR="00B07B41">
              <w:t>359299</w:t>
            </w:r>
          </w:p>
        </w:tc>
        <w:tc>
          <w:tcPr>
            <w:tcW w:w="1417" w:type="dxa"/>
          </w:tcPr>
          <w:p w14:paraId="5C4D9D50" w14:textId="448A6C01" w:rsidR="00A53555" w:rsidRDefault="00BB0C2A" w:rsidP="00A53555">
            <w:pPr>
              <w:jc w:val="center"/>
            </w:pPr>
            <w:r>
              <w:t>3</w:t>
            </w:r>
          </w:p>
        </w:tc>
        <w:tc>
          <w:tcPr>
            <w:tcW w:w="1350" w:type="dxa"/>
          </w:tcPr>
          <w:p w14:paraId="2898EBBE" w14:textId="0D5E401A" w:rsidR="00A53555" w:rsidRDefault="00BB0C2A" w:rsidP="00A53555">
            <w:pPr>
              <w:jc w:val="center"/>
            </w:pPr>
            <w:r>
              <w:t>4</w:t>
            </w:r>
          </w:p>
        </w:tc>
        <w:tc>
          <w:tcPr>
            <w:tcW w:w="1260" w:type="dxa"/>
          </w:tcPr>
          <w:p w14:paraId="0D989E29" w14:textId="77777777" w:rsidR="00A53555" w:rsidRDefault="00A53555" w:rsidP="00A53555">
            <w:pPr>
              <w:jc w:val="center"/>
            </w:pPr>
          </w:p>
        </w:tc>
        <w:tc>
          <w:tcPr>
            <w:tcW w:w="1260" w:type="dxa"/>
            <w:tcBorders>
              <w:right w:val="double" w:sz="4" w:space="0" w:color="auto"/>
            </w:tcBorders>
          </w:tcPr>
          <w:p w14:paraId="32F83EF9" w14:textId="44A4820F" w:rsidR="00A53555" w:rsidRDefault="006E6B1F" w:rsidP="00A53555">
            <w:pPr>
              <w:jc w:val="center"/>
            </w:pPr>
            <w:r>
              <w:t>4</w:t>
            </w:r>
          </w:p>
        </w:tc>
        <w:tc>
          <w:tcPr>
            <w:tcW w:w="1525" w:type="dxa"/>
            <w:tcBorders>
              <w:left w:val="double" w:sz="4" w:space="0" w:color="auto"/>
            </w:tcBorders>
          </w:tcPr>
          <w:p w14:paraId="78949325" w14:textId="77777777" w:rsidR="00A53555" w:rsidRDefault="00A53555" w:rsidP="00A53555">
            <w:pPr>
              <w:jc w:val="center"/>
            </w:pPr>
          </w:p>
        </w:tc>
      </w:tr>
      <w:tr w:rsidR="00A53555" w:rsidRPr="007B6695" w14:paraId="1008D7F8" w14:textId="77777777" w:rsidTr="00A53555">
        <w:tc>
          <w:tcPr>
            <w:tcW w:w="2448" w:type="dxa"/>
          </w:tcPr>
          <w:p w14:paraId="3C702D27" w14:textId="77777777" w:rsidR="00A53555" w:rsidRPr="007B6695" w:rsidRDefault="00A53555" w:rsidP="00A53555">
            <w:pPr>
              <w:spacing w:line="260" w:lineRule="atLeast"/>
              <w:rPr>
                <w:rFonts w:cs="Arial"/>
                <w:b/>
              </w:rPr>
            </w:pPr>
          </w:p>
        </w:tc>
        <w:tc>
          <w:tcPr>
            <w:tcW w:w="6812" w:type="dxa"/>
            <w:gridSpan w:val="5"/>
          </w:tcPr>
          <w:p w14:paraId="36810E28" w14:textId="77777777" w:rsidR="00A53555" w:rsidRPr="007B6695" w:rsidRDefault="00A53555" w:rsidP="00A53555">
            <w:pPr>
              <w:spacing w:line="260" w:lineRule="atLeast"/>
              <w:rPr>
                <w:rFonts w:cs="Arial"/>
              </w:rPr>
            </w:pPr>
          </w:p>
        </w:tc>
      </w:tr>
      <w:tr w:rsidR="00A53555" w:rsidRPr="007B6695" w14:paraId="2AB86465" w14:textId="77777777" w:rsidTr="00A53555">
        <w:tc>
          <w:tcPr>
            <w:tcW w:w="2448" w:type="dxa"/>
          </w:tcPr>
          <w:p w14:paraId="3E520ADA" w14:textId="77777777" w:rsidR="00A53555" w:rsidRPr="007B6695" w:rsidRDefault="00A53555" w:rsidP="00A53555">
            <w:pPr>
              <w:pStyle w:val="PlurynTussenkop"/>
            </w:pPr>
            <w:r w:rsidRPr="007B6695">
              <w:t>Doelstelling</w:t>
            </w:r>
          </w:p>
        </w:tc>
        <w:tc>
          <w:tcPr>
            <w:tcW w:w="6812" w:type="dxa"/>
            <w:gridSpan w:val="5"/>
          </w:tcPr>
          <w:p w14:paraId="6C772B27" w14:textId="07A3B002" w:rsidR="00A53555" w:rsidRDefault="00A53555" w:rsidP="00A53555">
            <w:pPr>
              <w:pStyle w:val="Plurynopsomming10"/>
            </w:pPr>
            <w:r w:rsidRPr="00752EC6">
              <w:t xml:space="preserve">Cursist </w:t>
            </w:r>
            <w:r>
              <w:t xml:space="preserve">heeft </w:t>
            </w:r>
            <w:r w:rsidR="00087174">
              <w:t>feiten</w:t>
            </w:r>
            <w:r>
              <w:t xml:space="preserve">kennis over </w:t>
            </w:r>
            <w:r w:rsidR="00087174">
              <w:t>suïcidaal gedrag/v</w:t>
            </w:r>
            <w:r w:rsidR="006134EC">
              <w:t>óó</w:t>
            </w:r>
            <w:r w:rsidR="00087174">
              <w:t>rkomen van suïcides</w:t>
            </w:r>
            <w:r>
              <w:t xml:space="preserve">. </w:t>
            </w:r>
          </w:p>
          <w:p w14:paraId="5EE8DDCA" w14:textId="77777777" w:rsidR="006134EC" w:rsidRDefault="00A53555" w:rsidP="00A53555">
            <w:pPr>
              <w:pStyle w:val="Plurynopsomming10"/>
            </w:pPr>
            <w:r>
              <w:t xml:space="preserve">Cursist </w:t>
            </w:r>
            <w:r w:rsidR="006134EC">
              <w:t>leert een suïcidetaxatie te doen</w:t>
            </w:r>
            <w:r w:rsidRPr="00752EC6">
              <w:t xml:space="preserve"> en in staat het gesprek hierover systematisch en k</w:t>
            </w:r>
            <w:r>
              <w:t>ritisch met collega’s te voeren en zijn keuzes te verantwoorden.</w:t>
            </w:r>
          </w:p>
          <w:p w14:paraId="32BF6ED4" w14:textId="2693E08E" w:rsidR="00A53555" w:rsidRDefault="006134EC" w:rsidP="00A53555">
            <w:pPr>
              <w:pStyle w:val="Plurynopsomming10"/>
            </w:pPr>
            <w:r>
              <w:t>Cursist durft het gesprek aan te gaan.</w:t>
            </w:r>
            <w:r w:rsidR="00A53555" w:rsidRPr="00752EC6">
              <w:t xml:space="preserve"> </w:t>
            </w:r>
          </w:p>
          <w:p w14:paraId="3A7D3108" w14:textId="69925DF9" w:rsidR="006134EC" w:rsidRDefault="006134EC" w:rsidP="00A53555">
            <w:pPr>
              <w:pStyle w:val="Plurynopsomming10"/>
            </w:pPr>
            <w:r>
              <w:t>Cursist is zich bewust van belang van multidisciplinair eindoordeel.</w:t>
            </w:r>
          </w:p>
          <w:p w14:paraId="750B9800" w14:textId="13302B00" w:rsidR="00A53555" w:rsidRPr="00752EC6" w:rsidRDefault="00A53555" w:rsidP="00A53555">
            <w:pPr>
              <w:pStyle w:val="Plurynopsomming10"/>
            </w:pPr>
            <w:r w:rsidRPr="00752EC6">
              <w:t>Cursist is bewust van betekenis van</w:t>
            </w:r>
            <w:r w:rsidR="006134EC">
              <w:t xml:space="preserve"> suïcidaal gedrag</w:t>
            </w:r>
            <w:r>
              <w:rPr>
                <w:rFonts w:eastAsia="Calibri"/>
                <w:iCs/>
              </w:rPr>
              <w:t>.</w:t>
            </w:r>
          </w:p>
          <w:p w14:paraId="0DF0A7A9" w14:textId="77777777" w:rsidR="006134EC" w:rsidRPr="006134EC" w:rsidRDefault="00A53555" w:rsidP="00A53555">
            <w:pPr>
              <w:pStyle w:val="Plurynopsomming10"/>
            </w:pPr>
            <w:r>
              <w:rPr>
                <w:rFonts w:eastAsia="Calibri"/>
                <w:iCs/>
              </w:rPr>
              <w:t xml:space="preserve">Cursist </w:t>
            </w:r>
            <w:r w:rsidR="006134EC">
              <w:rPr>
                <w:rFonts w:eastAsia="Calibri"/>
                <w:iCs/>
              </w:rPr>
              <w:t>kan een beschermingsplan opstellen</w:t>
            </w:r>
          </w:p>
          <w:p w14:paraId="36C47B3B" w14:textId="74AF2C7A" w:rsidR="00FB7A43" w:rsidRPr="00752EC6" w:rsidRDefault="006134EC" w:rsidP="006134EC">
            <w:pPr>
              <w:pStyle w:val="Plurynopsomming10"/>
            </w:pPr>
            <w:r>
              <w:rPr>
                <w:rFonts w:eastAsia="Calibri"/>
                <w:iCs/>
              </w:rPr>
              <w:t>Cursist is zich bewust van belang van betrekken ouders</w:t>
            </w:r>
            <w:r w:rsidR="00FB7A43">
              <w:rPr>
                <w:rFonts w:eastAsia="Calibri"/>
                <w:iCs/>
              </w:rPr>
              <w:t xml:space="preserve"> </w:t>
            </w:r>
          </w:p>
        </w:tc>
      </w:tr>
      <w:tr w:rsidR="00A53555" w:rsidRPr="007B6695" w14:paraId="0E15081F" w14:textId="77777777" w:rsidTr="00A53555">
        <w:tc>
          <w:tcPr>
            <w:tcW w:w="2448" w:type="dxa"/>
          </w:tcPr>
          <w:p w14:paraId="7EF047FC" w14:textId="77777777" w:rsidR="00A53555" w:rsidRPr="007B6695" w:rsidRDefault="00A53555" w:rsidP="00A53555">
            <w:pPr>
              <w:pStyle w:val="PlurynTussenkop"/>
            </w:pPr>
          </w:p>
        </w:tc>
        <w:tc>
          <w:tcPr>
            <w:tcW w:w="6812" w:type="dxa"/>
            <w:gridSpan w:val="5"/>
          </w:tcPr>
          <w:p w14:paraId="630691D2" w14:textId="77777777" w:rsidR="00A53555" w:rsidRPr="007B6695" w:rsidRDefault="00A53555" w:rsidP="00A53555">
            <w:pPr>
              <w:spacing w:line="260" w:lineRule="atLeast"/>
              <w:rPr>
                <w:rFonts w:cs="Arial"/>
              </w:rPr>
            </w:pPr>
          </w:p>
        </w:tc>
      </w:tr>
      <w:tr w:rsidR="00A53555" w:rsidRPr="007B6695" w14:paraId="0415FB1D" w14:textId="77777777" w:rsidTr="00FB7A43">
        <w:trPr>
          <w:trHeight w:val="699"/>
        </w:trPr>
        <w:tc>
          <w:tcPr>
            <w:tcW w:w="2448" w:type="dxa"/>
          </w:tcPr>
          <w:p w14:paraId="57E55724" w14:textId="77777777" w:rsidR="00A53555" w:rsidRPr="007B6695" w:rsidRDefault="00A53555" w:rsidP="00A53555">
            <w:pPr>
              <w:pStyle w:val="PlurynTussenkop"/>
            </w:pPr>
            <w:r w:rsidRPr="007B6695">
              <w:t>Inhoud</w:t>
            </w:r>
          </w:p>
        </w:tc>
        <w:tc>
          <w:tcPr>
            <w:tcW w:w="6812" w:type="dxa"/>
            <w:gridSpan w:val="5"/>
          </w:tcPr>
          <w:p w14:paraId="7D0D58D6" w14:textId="7CD8F8E8" w:rsidR="00FB7A43" w:rsidRPr="006134EC" w:rsidRDefault="006134EC" w:rsidP="00A53555">
            <w:pPr>
              <w:spacing w:line="260" w:lineRule="atLeast"/>
            </w:pPr>
            <w:r w:rsidRPr="006134EC">
              <w:rPr>
                <w:rFonts w:cs="Arial"/>
                <w:color w:val="282828"/>
                <w:shd w:val="clear" w:color="auto" w:fill="FFFFFF"/>
              </w:rPr>
              <w:t>De afgelopen tien jaar is er sprake van een aanzienlijke stijging in het aantal zelfdodingen onder jongeren.</w:t>
            </w:r>
            <w:r>
              <w:rPr>
                <w:rFonts w:cs="Arial"/>
                <w:color w:val="282828"/>
                <w:shd w:val="clear" w:color="auto" w:fill="FFFFFF"/>
              </w:rPr>
              <w:t xml:space="preserve"> </w:t>
            </w:r>
            <w:r w:rsidRPr="006134EC">
              <w:t>Een suïcide komt meestal niet uit de lucht vallen, hoewel dat soms voor de directe omgeving niet zichtbaar is. Er bestaan veel mythes over suïcide die het denken van mensen over zelfmoord en de wijze waarop ze ermee omgaan, sterk beïnvloeden. Een suïcide is een eindpunt van een vaak lang proces en elke fase biedt mogelijkheden om dit proces te keren. Doorbreken van suïcidegedachten en voorkomen van pogingen is preventie van suïcide. Het is vooral van belang suïcidaal gedrag eerder te herkennen en de kennis te verbeteren om suïcidaal gedrag aan te pakken om zodoende suïcide te voorkomen. Om suïcidaal gedrag onder jongeren eerder te herkennen zijn aantal instrumenten ontwikkeld. Deze instrumenten richten zich tot de professionals in het onderwijs en in de gezondheidszorg</w:t>
            </w:r>
            <w:r>
              <w:t>.</w:t>
            </w:r>
            <w:r w:rsidR="006B20BC">
              <w:t xml:space="preserve"> Naast de herkenning en taxatie van de ernst is het belangrijk dat er voor elke jongere een beschermingsplan wordt opgesteld.</w:t>
            </w:r>
          </w:p>
        </w:tc>
      </w:tr>
      <w:tr w:rsidR="00A53555" w:rsidRPr="007B6695" w14:paraId="0E16DF13" w14:textId="77777777" w:rsidTr="00A53555">
        <w:tc>
          <w:tcPr>
            <w:tcW w:w="2448" w:type="dxa"/>
          </w:tcPr>
          <w:p w14:paraId="5A4F3444" w14:textId="77777777" w:rsidR="00A53555" w:rsidRPr="007B6695" w:rsidRDefault="00A53555" w:rsidP="00A53555">
            <w:pPr>
              <w:spacing w:line="260" w:lineRule="atLeast"/>
              <w:rPr>
                <w:rFonts w:cs="Arial"/>
                <w:b/>
              </w:rPr>
            </w:pPr>
          </w:p>
        </w:tc>
        <w:tc>
          <w:tcPr>
            <w:tcW w:w="6812" w:type="dxa"/>
            <w:gridSpan w:val="5"/>
          </w:tcPr>
          <w:p w14:paraId="2B94FF67" w14:textId="77777777" w:rsidR="00A53555" w:rsidRPr="007B6695" w:rsidRDefault="00A53555" w:rsidP="00A53555">
            <w:pPr>
              <w:spacing w:line="260" w:lineRule="atLeast"/>
              <w:rPr>
                <w:rFonts w:cs="Arial"/>
              </w:rPr>
            </w:pPr>
          </w:p>
        </w:tc>
      </w:tr>
      <w:tr w:rsidR="00A53555" w:rsidRPr="007B6695" w14:paraId="640B9F81" w14:textId="77777777" w:rsidTr="00A53555">
        <w:tc>
          <w:tcPr>
            <w:tcW w:w="2448" w:type="dxa"/>
          </w:tcPr>
          <w:p w14:paraId="1E78886A" w14:textId="77777777" w:rsidR="00A53555" w:rsidRPr="007B6695" w:rsidRDefault="00A53555" w:rsidP="00A53555">
            <w:pPr>
              <w:pStyle w:val="PlurynTussenkop"/>
            </w:pPr>
            <w:r w:rsidRPr="007B6695">
              <w:t>Gehanteerde theorieën, methodieken</w:t>
            </w:r>
          </w:p>
        </w:tc>
        <w:tc>
          <w:tcPr>
            <w:tcW w:w="6812" w:type="dxa"/>
            <w:gridSpan w:val="5"/>
          </w:tcPr>
          <w:p w14:paraId="5C428F44" w14:textId="0E1484F4" w:rsidR="006B20BC" w:rsidRDefault="006B20BC" w:rsidP="00A53555">
            <w:pPr>
              <w:spacing w:line="260" w:lineRule="atLeast"/>
              <w:rPr>
                <w:rFonts w:cs="Arial"/>
              </w:rPr>
            </w:pPr>
          </w:p>
          <w:p w14:paraId="13224535" w14:textId="3370F05C" w:rsidR="00A53555" w:rsidRDefault="006B20BC" w:rsidP="00A53555">
            <w:pPr>
              <w:spacing w:line="260" w:lineRule="atLeast"/>
              <w:rPr>
                <w:rFonts w:cs="Arial"/>
              </w:rPr>
            </w:pPr>
            <w:r>
              <w:rPr>
                <w:rFonts w:cs="Arial"/>
              </w:rPr>
              <w:t>Nederlands bevolkingsonderzoek</w:t>
            </w:r>
          </w:p>
          <w:p w14:paraId="0EC1D596" w14:textId="576E450C" w:rsidR="006B20BC" w:rsidRDefault="006B20BC" w:rsidP="00A53555">
            <w:pPr>
              <w:spacing w:line="260" w:lineRule="atLeast"/>
              <w:rPr>
                <w:rFonts w:cs="Arial"/>
              </w:rPr>
            </w:pPr>
            <w:r>
              <w:rPr>
                <w:rFonts w:cs="Arial"/>
              </w:rPr>
              <w:t>Multidisciplinaire Richtlijn Suïcidaal gedrag</w:t>
            </w:r>
          </w:p>
          <w:p w14:paraId="3D411BCC" w14:textId="640F20FA" w:rsidR="006B20BC" w:rsidRDefault="006B20BC" w:rsidP="00A53555">
            <w:pPr>
              <w:spacing w:line="260" w:lineRule="atLeast"/>
              <w:rPr>
                <w:rFonts w:cs="Arial"/>
              </w:rPr>
            </w:pPr>
            <w:r>
              <w:rPr>
                <w:rFonts w:cs="Arial"/>
              </w:rPr>
              <w:t>Gesprekstechniek</w:t>
            </w:r>
          </w:p>
          <w:p w14:paraId="24C5ADA4" w14:textId="77777777" w:rsidR="00FB7A43" w:rsidRDefault="00FB7A43" w:rsidP="00A53555">
            <w:pPr>
              <w:spacing w:line="260" w:lineRule="atLeast"/>
              <w:rPr>
                <w:rFonts w:cs="Arial"/>
              </w:rPr>
            </w:pPr>
            <w:r>
              <w:rPr>
                <w:rFonts w:cs="Arial"/>
              </w:rPr>
              <w:t xml:space="preserve"> </w:t>
            </w:r>
          </w:p>
          <w:p w14:paraId="4EA32692" w14:textId="6C9D069A" w:rsidR="00FB7A43" w:rsidRPr="007B6695" w:rsidRDefault="00FB7A43" w:rsidP="00A53555">
            <w:pPr>
              <w:spacing w:line="260" w:lineRule="atLeast"/>
              <w:rPr>
                <w:rFonts w:cs="Arial"/>
              </w:rPr>
            </w:pPr>
          </w:p>
        </w:tc>
      </w:tr>
      <w:tr w:rsidR="00A53555" w:rsidRPr="007B6695" w14:paraId="0ED04D3C" w14:textId="77777777" w:rsidTr="00A53555">
        <w:tc>
          <w:tcPr>
            <w:tcW w:w="2448" w:type="dxa"/>
            <w:tcBorders>
              <w:bottom w:val="single" w:sz="4" w:space="0" w:color="auto"/>
            </w:tcBorders>
          </w:tcPr>
          <w:p w14:paraId="2CF30A5B" w14:textId="77777777" w:rsidR="00A53555" w:rsidRPr="007B6695" w:rsidRDefault="00A53555" w:rsidP="00A53555">
            <w:pPr>
              <w:pStyle w:val="PlurynTussenkop"/>
            </w:pPr>
          </w:p>
        </w:tc>
        <w:tc>
          <w:tcPr>
            <w:tcW w:w="6812" w:type="dxa"/>
            <w:gridSpan w:val="5"/>
            <w:tcBorders>
              <w:bottom w:val="single" w:sz="4" w:space="0" w:color="auto"/>
            </w:tcBorders>
          </w:tcPr>
          <w:p w14:paraId="02E10D85" w14:textId="77777777" w:rsidR="00A53555" w:rsidRPr="007B6695" w:rsidRDefault="00A53555" w:rsidP="00A53555">
            <w:pPr>
              <w:spacing w:line="260" w:lineRule="atLeast"/>
              <w:rPr>
                <w:rFonts w:cs="Arial"/>
              </w:rPr>
            </w:pPr>
          </w:p>
        </w:tc>
      </w:tr>
      <w:tr w:rsidR="00A53555" w:rsidRPr="007B6695" w14:paraId="53681354" w14:textId="77777777" w:rsidTr="00A53555">
        <w:tc>
          <w:tcPr>
            <w:tcW w:w="2448" w:type="dxa"/>
            <w:tcBorders>
              <w:bottom w:val="single" w:sz="4" w:space="0" w:color="auto"/>
            </w:tcBorders>
          </w:tcPr>
          <w:p w14:paraId="682FA6D3" w14:textId="77777777" w:rsidR="00A53555" w:rsidRPr="007B6695" w:rsidRDefault="00A53555" w:rsidP="00A53555">
            <w:pPr>
              <w:pStyle w:val="PlurynTussenkop"/>
            </w:pPr>
            <w:r>
              <w:t>Urentabel / draaiboek</w:t>
            </w:r>
          </w:p>
        </w:tc>
        <w:tc>
          <w:tcPr>
            <w:tcW w:w="6812" w:type="dxa"/>
            <w:gridSpan w:val="5"/>
            <w:tcBorders>
              <w:bottom w:val="single" w:sz="4" w:space="0" w:color="auto"/>
            </w:tcBorders>
          </w:tcPr>
          <w:p w14:paraId="44871876" w14:textId="192BE62A" w:rsidR="00087174" w:rsidRPr="00087174" w:rsidRDefault="00C14DDB" w:rsidP="00087174">
            <w:pPr>
              <w:spacing w:line="260" w:lineRule="atLeast"/>
              <w:rPr>
                <w:rFonts w:cs="Arial"/>
              </w:rPr>
            </w:pPr>
            <w:r>
              <w:rPr>
                <w:rFonts w:cs="Arial"/>
              </w:rPr>
              <w:t xml:space="preserve"> </w:t>
            </w:r>
            <w:r w:rsidR="00087174">
              <w:rPr>
                <w:rFonts w:cs="Arial"/>
              </w:rPr>
              <w:t xml:space="preserve"> </w:t>
            </w:r>
            <w:r w:rsidR="00087174" w:rsidRPr="00087174">
              <w:rPr>
                <w:rFonts w:cs="Arial"/>
              </w:rPr>
              <w:t xml:space="preserve">9.00- </w:t>
            </w:r>
            <w:r w:rsidR="00087174">
              <w:rPr>
                <w:rFonts w:cs="Arial"/>
              </w:rPr>
              <w:t xml:space="preserve"> </w:t>
            </w:r>
            <w:r w:rsidR="00087174" w:rsidRPr="00087174">
              <w:rPr>
                <w:rFonts w:cs="Arial"/>
              </w:rPr>
              <w:t>9.15 uur</w:t>
            </w:r>
            <w:r w:rsidR="00087174" w:rsidRPr="00087174">
              <w:rPr>
                <w:rFonts w:cs="Arial"/>
              </w:rPr>
              <w:tab/>
              <w:t>Feiten</w:t>
            </w:r>
          </w:p>
          <w:p w14:paraId="0DC24581" w14:textId="397BD66D" w:rsidR="00087174" w:rsidRPr="00087174" w:rsidRDefault="00087174" w:rsidP="00087174">
            <w:pPr>
              <w:spacing w:line="260" w:lineRule="atLeast"/>
              <w:rPr>
                <w:rFonts w:cs="Arial"/>
              </w:rPr>
            </w:pPr>
            <w:r w:rsidRPr="00087174">
              <w:rPr>
                <w:rFonts w:cs="Arial"/>
              </w:rPr>
              <w:t xml:space="preserve"> </w:t>
            </w:r>
            <w:r>
              <w:rPr>
                <w:rFonts w:cs="Arial"/>
              </w:rPr>
              <w:t xml:space="preserve"> </w:t>
            </w:r>
            <w:r w:rsidRPr="00087174">
              <w:rPr>
                <w:rFonts w:cs="Arial"/>
              </w:rPr>
              <w:t xml:space="preserve">9.15- </w:t>
            </w:r>
            <w:r>
              <w:rPr>
                <w:rFonts w:cs="Arial"/>
              </w:rPr>
              <w:t xml:space="preserve"> </w:t>
            </w:r>
            <w:r w:rsidRPr="00087174">
              <w:rPr>
                <w:rFonts w:cs="Arial"/>
              </w:rPr>
              <w:t xml:space="preserve">9.45 uur </w:t>
            </w:r>
            <w:r w:rsidRPr="00087174">
              <w:rPr>
                <w:rFonts w:cs="Arial"/>
              </w:rPr>
              <w:tab/>
              <w:t>Van suïcidetaxatie naar structuurdiagnose</w:t>
            </w:r>
          </w:p>
          <w:p w14:paraId="70F12925" w14:textId="745D470E" w:rsidR="00087174" w:rsidRPr="00087174" w:rsidRDefault="00087174" w:rsidP="00087174">
            <w:pPr>
              <w:spacing w:line="260" w:lineRule="atLeast"/>
              <w:rPr>
                <w:rFonts w:cs="Arial"/>
              </w:rPr>
            </w:pPr>
            <w:r w:rsidRPr="00087174">
              <w:rPr>
                <w:rFonts w:cs="Arial"/>
              </w:rPr>
              <w:t xml:space="preserve"> </w:t>
            </w:r>
            <w:r>
              <w:rPr>
                <w:rFonts w:cs="Arial"/>
              </w:rPr>
              <w:t xml:space="preserve"> </w:t>
            </w:r>
            <w:r w:rsidRPr="00087174">
              <w:rPr>
                <w:rFonts w:cs="Arial"/>
              </w:rPr>
              <w:t>9.45-10.15 uur</w:t>
            </w:r>
            <w:r w:rsidRPr="00087174">
              <w:rPr>
                <w:rFonts w:cs="Arial"/>
              </w:rPr>
              <w:tab/>
            </w:r>
            <w:r w:rsidRPr="00087174">
              <w:rPr>
                <w:rFonts w:cs="Arial"/>
              </w:rPr>
              <w:tab/>
              <w:t>Inlevingsoefening</w:t>
            </w:r>
          </w:p>
          <w:p w14:paraId="6EC474FD" w14:textId="371419BB" w:rsidR="00087174" w:rsidRPr="00087174" w:rsidRDefault="00087174" w:rsidP="00087174">
            <w:pPr>
              <w:spacing w:line="260" w:lineRule="atLeast"/>
              <w:rPr>
                <w:rFonts w:cs="Arial"/>
              </w:rPr>
            </w:pPr>
            <w:r>
              <w:rPr>
                <w:rFonts w:cs="Arial"/>
              </w:rPr>
              <w:t xml:space="preserve">10.15-10.30 uur             </w:t>
            </w:r>
            <w:r w:rsidRPr="00087174">
              <w:rPr>
                <w:rFonts w:cs="Arial"/>
              </w:rPr>
              <w:t>Pauze</w:t>
            </w:r>
          </w:p>
          <w:p w14:paraId="01C8F431" w14:textId="4786EC69" w:rsidR="00087174" w:rsidRPr="00087174" w:rsidRDefault="00933D9C" w:rsidP="00933D9C">
            <w:pPr>
              <w:spacing w:line="260" w:lineRule="atLeast"/>
              <w:ind w:left="2230" w:hanging="2230"/>
              <w:rPr>
                <w:rFonts w:cs="Arial"/>
              </w:rPr>
            </w:pPr>
            <w:r>
              <w:rPr>
                <w:rFonts w:cs="Arial"/>
              </w:rPr>
              <w:t>10.30-10.45 uur</w:t>
            </w:r>
            <w:r>
              <w:rPr>
                <w:rFonts w:cs="Arial"/>
              </w:rPr>
              <w:tab/>
            </w:r>
            <w:r w:rsidR="00087174" w:rsidRPr="00087174">
              <w:rPr>
                <w:rFonts w:cs="Arial"/>
              </w:rPr>
              <w:t xml:space="preserve">Gespreksvaardigheden en invullen </w:t>
            </w:r>
            <w:r>
              <w:rPr>
                <w:rFonts w:cs="Arial"/>
              </w:rPr>
              <w:t>structuur-           diagnose</w:t>
            </w:r>
          </w:p>
          <w:p w14:paraId="154CAD08" w14:textId="77777777" w:rsidR="00087174" w:rsidRPr="00087174" w:rsidRDefault="00087174" w:rsidP="00087174">
            <w:pPr>
              <w:spacing w:line="260" w:lineRule="atLeast"/>
              <w:rPr>
                <w:rFonts w:cs="Arial"/>
              </w:rPr>
            </w:pPr>
            <w:r w:rsidRPr="00087174">
              <w:rPr>
                <w:rFonts w:cs="Arial"/>
              </w:rPr>
              <w:t>10.45-11.30 uur</w:t>
            </w:r>
            <w:r w:rsidRPr="00087174">
              <w:rPr>
                <w:rFonts w:cs="Arial"/>
              </w:rPr>
              <w:tab/>
            </w:r>
            <w:r w:rsidRPr="00087174">
              <w:rPr>
                <w:rFonts w:cs="Arial"/>
              </w:rPr>
              <w:tab/>
              <w:t>Oefenen gespreksvaardigheden</w:t>
            </w:r>
          </w:p>
          <w:p w14:paraId="692A44E7" w14:textId="5687ABF2" w:rsidR="00087174" w:rsidRDefault="00087174" w:rsidP="00087174">
            <w:pPr>
              <w:spacing w:line="260" w:lineRule="atLeast"/>
              <w:rPr>
                <w:rFonts w:cs="Arial"/>
              </w:rPr>
            </w:pPr>
            <w:r w:rsidRPr="00087174">
              <w:rPr>
                <w:rFonts w:cs="Arial"/>
              </w:rPr>
              <w:t>11.30-1</w:t>
            </w:r>
            <w:r>
              <w:rPr>
                <w:rFonts w:cs="Arial"/>
              </w:rPr>
              <w:t>2.00</w:t>
            </w:r>
            <w:r w:rsidRPr="00087174">
              <w:rPr>
                <w:rFonts w:cs="Arial"/>
              </w:rPr>
              <w:t xml:space="preserve"> uur</w:t>
            </w:r>
            <w:r w:rsidRPr="00087174">
              <w:rPr>
                <w:rFonts w:cs="Arial"/>
              </w:rPr>
              <w:tab/>
            </w:r>
            <w:r w:rsidRPr="00087174">
              <w:rPr>
                <w:rFonts w:cs="Arial"/>
              </w:rPr>
              <w:tab/>
            </w:r>
            <w:r>
              <w:rPr>
                <w:rFonts w:cs="Arial"/>
              </w:rPr>
              <w:t>Terugkoppeling en reflectie</w:t>
            </w:r>
          </w:p>
          <w:p w14:paraId="1E2850DD" w14:textId="77777777" w:rsidR="00933D9C" w:rsidRDefault="00933D9C" w:rsidP="00087174">
            <w:pPr>
              <w:spacing w:line="260" w:lineRule="atLeast"/>
              <w:rPr>
                <w:rFonts w:cs="Arial"/>
              </w:rPr>
            </w:pPr>
          </w:p>
          <w:p w14:paraId="2DDC576E" w14:textId="7F989F60" w:rsidR="00087174" w:rsidRDefault="00087174" w:rsidP="00087174">
            <w:pPr>
              <w:spacing w:line="260" w:lineRule="atLeast"/>
              <w:rPr>
                <w:rFonts w:cs="Arial"/>
              </w:rPr>
            </w:pPr>
            <w:r>
              <w:rPr>
                <w:rFonts w:cs="Arial"/>
              </w:rPr>
              <w:t>12.00-13.00 uur             Lunch</w:t>
            </w:r>
          </w:p>
          <w:p w14:paraId="0BB2E42A" w14:textId="77777777" w:rsidR="00933D9C" w:rsidRPr="00087174" w:rsidRDefault="00933D9C" w:rsidP="00087174">
            <w:pPr>
              <w:spacing w:line="260" w:lineRule="atLeast"/>
              <w:rPr>
                <w:rFonts w:cs="Arial"/>
              </w:rPr>
            </w:pPr>
          </w:p>
          <w:p w14:paraId="15A23234" w14:textId="61EF058A" w:rsidR="00087174" w:rsidRPr="00087174" w:rsidRDefault="00087174" w:rsidP="00087174">
            <w:pPr>
              <w:spacing w:line="260" w:lineRule="atLeast"/>
              <w:rPr>
                <w:rFonts w:cs="Arial"/>
              </w:rPr>
            </w:pPr>
            <w:r w:rsidRPr="00087174">
              <w:rPr>
                <w:rFonts w:cs="Arial"/>
              </w:rPr>
              <w:t>1</w:t>
            </w:r>
            <w:r>
              <w:rPr>
                <w:rFonts w:cs="Arial"/>
              </w:rPr>
              <w:t>3</w:t>
            </w:r>
            <w:r w:rsidRPr="00087174">
              <w:rPr>
                <w:rFonts w:cs="Arial"/>
              </w:rPr>
              <w:t>.00-1</w:t>
            </w:r>
            <w:r>
              <w:rPr>
                <w:rFonts w:cs="Arial"/>
              </w:rPr>
              <w:t>4.00</w:t>
            </w:r>
            <w:r w:rsidRPr="00087174">
              <w:rPr>
                <w:rFonts w:cs="Arial"/>
              </w:rPr>
              <w:t xml:space="preserve"> uur</w:t>
            </w:r>
            <w:r w:rsidRPr="00087174">
              <w:rPr>
                <w:rFonts w:cs="Arial"/>
              </w:rPr>
              <w:tab/>
            </w:r>
            <w:r w:rsidRPr="00087174">
              <w:rPr>
                <w:rFonts w:cs="Arial"/>
              </w:rPr>
              <w:tab/>
              <w:t>Acute en chronische suïcidaliteit</w:t>
            </w:r>
            <w:r w:rsidRPr="00087174">
              <w:rPr>
                <w:rFonts w:cs="Arial"/>
              </w:rPr>
              <w:tab/>
            </w:r>
            <w:r w:rsidRPr="00087174">
              <w:rPr>
                <w:rFonts w:cs="Arial"/>
              </w:rPr>
              <w:tab/>
            </w:r>
          </w:p>
          <w:p w14:paraId="0A6CB808" w14:textId="3B71AAA4" w:rsidR="00087174" w:rsidRPr="00087174" w:rsidRDefault="00087174" w:rsidP="00087174">
            <w:pPr>
              <w:spacing w:line="260" w:lineRule="atLeast"/>
              <w:rPr>
                <w:rFonts w:cs="Arial"/>
              </w:rPr>
            </w:pPr>
            <w:r w:rsidRPr="00087174">
              <w:rPr>
                <w:rFonts w:cs="Arial"/>
              </w:rPr>
              <w:t>1</w:t>
            </w:r>
            <w:r>
              <w:rPr>
                <w:rFonts w:cs="Arial"/>
              </w:rPr>
              <w:t>4</w:t>
            </w:r>
            <w:r w:rsidRPr="00087174">
              <w:rPr>
                <w:rFonts w:cs="Arial"/>
              </w:rPr>
              <w:t>.</w:t>
            </w:r>
            <w:r>
              <w:rPr>
                <w:rFonts w:cs="Arial"/>
              </w:rPr>
              <w:t>00</w:t>
            </w:r>
            <w:r w:rsidRPr="00087174">
              <w:rPr>
                <w:rFonts w:cs="Arial"/>
              </w:rPr>
              <w:t>-1</w:t>
            </w:r>
            <w:r>
              <w:rPr>
                <w:rFonts w:cs="Arial"/>
              </w:rPr>
              <w:t>4</w:t>
            </w:r>
            <w:r w:rsidRPr="00087174">
              <w:rPr>
                <w:rFonts w:cs="Arial"/>
              </w:rPr>
              <w:t>.30 uur</w:t>
            </w:r>
            <w:r w:rsidRPr="00087174">
              <w:rPr>
                <w:rFonts w:cs="Arial"/>
              </w:rPr>
              <w:tab/>
            </w:r>
            <w:r w:rsidRPr="00087174">
              <w:rPr>
                <w:rFonts w:cs="Arial"/>
              </w:rPr>
              <w:tab/>
              <w:t>Medicatie</w:t>
            </w:r>
          </w:p>
          <w:p w14:paraId="07DCB4CC" w14:textId="476CD0E9" w:rsidR="00087174" w:rsidRDefault="00087174" w:rsidP="00087174">
            <w:pPr>
              <w:spacing w:line="260" w:lineRule="atLeast"/>
              <w:rPr>
                <w:rFonts w:cs="Arial"/>
              </w:rPr>
            </w:pPr>
            <w:r w:rsidRPr="00087174">
              <w:rPr>
                <w:rFonts w:cs="Arial"/>
              </w:rPr>
              <w:t>1</w:t>
            </w:r>
            <w:r>
              <w:rPr>
                <w:rFonts w:cs="Arial"/>
              </w:rPr>
              <w:t>4</w:t>
            </w:r>
            <w:r w:rsidRPr="00087174">
              <w:rPr>
                <w:rFonts w:cs="Arial"/>
              </w:rPr>
              <w:t>.30-1</w:t>
            </w:r>
            <w:r>
              <w:rPr>
                <w:rFonts w:cs="Arial"/>
              </w:rPr>
              <w:t>5</w:t>
            </w:r>
            <w:r w:rsidRPr="00087174">
              <w:rPr>
                <w:rFonts w:cs="Arial"/>
              </w:rPr>
              <w:t>.</w:t>
            </w:r>
            <w:r>
              <w:rPr>
                <w:rFonts w:cs="Arial"/>
              </w:rPr>
              <w:t>00</w:t>
            </w:r>
            <w:r w:rsidRPr="00087174">
              <w:rPr>
                <w:rFonts w:cs="Arial"/>
              </w:rPr>
              <w:t xml:space="preserve"> uur</w:t>
            </w:r>
            <w:r w:rsidRPr="00087174">
              <w:rPr>
                <w:rFonts w:cs="Arial"/>
              </w:rPr>
              <w:tab/>
            </w:r>
            <w:r w:rsidRPr="00087174">
              <w:rPr>
                <w:rFonts w:cs="Arial"/>
              </w:rPr>
              <w:tab/>
              <w:t>Geheimhouding/conflict van plichten</w:t>
            </w:r>
          </w:p>
          <w:p w14:paraId="7D175150" w14:textId="34ABD3E7" w:rsidR="00087174" w:rsidRPr="00087174" w:rsidRDefault="00087174" w:rsidP="00087174">
            <w:pPr>
              <w:spacing w:line="260" w:lineRule="atLeast"/>
              <w:rPr>
                <w:rFonts w:cs="Arial"/>
              </w:rPr>
            </w:pPr>
            <w:r>
              <w:rPr>
                <w:rFonts w:cs="Arial"/>
              </w:rPr>
              <w:t>15.00-15.15 uur             Pauze</w:t>
            </w:r>
          </w:p>
          <w:p w14:paraId="5404328F" w14:textId="0B57A7D8" w:rsidR="00087174" w:rsidRDefault="00087174" w:rsidP="00933D9C">
            <w:pPr>
              <w:spacing w:line="260" w:lineRule="atLeast"/>
              <w:ind w:left="2230" w:hanging="2230"/>
              <w:rPr>
                <w:rFonts w:cs="Arial"/>
              </w:rPr>
            </w:pPr>
            <w:r w:rsidRPr="00087174">
              <w:rPr>
                <w:rFonts w:cs="Arial"/>
              </w:rPr>
              <w:t>1</w:t>
            </w:r>
            <w:r>
              <w:rPr>
                <w:rFonts w:cs="Arial"/>
              </w:rPr>
              <w:t>5</w:t>
            </w:r>
            <w:r w:rsidRPr="00087174">
              <w:rPr>
                <w:rFonts w:cs="Arial"/>
              </w:rPr>
              <w:t>.45-1</w:t>
            </w:r>
            <w:r>
              <w:rPr>
                <w:rFonts w:cs="Arial"/>
              </w:rPr>
              <w:t>6</w:t>
            </w:r>
            <w:r w:rsidRPr="00087174">
              <w:rPr>
                <w:rFonts w:cs="Arial"/>
              </w:rPr>
              <w:t>.</w:t>
            </w:r>
            <w:r>
              <w:rPr>
                <w:rFonts w:cs="Arial"/>
              </w:rPr>
              <w:t>45</w:t>
            </w:r>
            <w:r w:rsidR="00933D9C">
              <w:rPr>
                <w:rFonts w:cs="Arial"/>
              </w:rPr>
              <w:t xml:space="preserve"> uur</w:t>
            </w:r>
            <w:r w:rsidR="00933D9C">
              <w:rPr>
                <w:rFonts w:cs="Arial"/>
              </w:rPr>
              <w:tab/>
            </w:r>
            <w:r>
              <w:rPr>
                <w:rFonts w:cs="Arial"/>
              </w:rPr>
              <w:t>Oefenen met structuurdiagnose en beschermingsplan</w:t>
            </w:r>
          </w:p>
          <w:p w14:paraId="391097D4" w14:textId="0B9072A0" w:rsidR="00087174" w:rsidRPr="00087174" w:rsidRDefault="00087174" w:rsidP="00087174">
            <w:pPr>
              <w:spacing w:line="260" w:lineRule="atLeast"/>
              <w:rPr>
                <w:rFonts w:cs="Arial"/>
              </w:rPr>
            </w:pPr>
            <w:r>
              <w:rPr>
                <w:rFonts w:cs="Arial"/>
              </w:rPr>
              <w:t>16.45-17.00 uur            Terugkoppeling</w:t>
            </w:r>
          </w:p>
          <w:p w14:paraId="500E65E6" w14:textId="68956C14" w:rsidR="00C14DDB" w:rsidRPr="007B6695" w:rsidRDefault="00C14DDB" w:rsidP="00C14DDB">
            <w:pPr>
              <w:spacing w:line="260" w:lineRule="atLeast"/>
              <w:rPr>
                <w:rFonts w:cs="Arial"/>
              </w:rPr>
            </w:pPr>
          </w:p>
        </w:tc>
      </w:tr>
      <w:tr w:rsidR="00A53555" w:rsidRPr="007B6695" w14:paraId="57B1FD66" w14:textId="77777777" w:rsidTr="00A53555">
        <w:tc>
          <w:tcPr>
            <w:tcW w:w="2448" w:type="dxa"/>
            <w:tcBorders>
              <w:bottom w:val="single" w:sz="4" w:space="0" w:color="auto"/>
            </w:tcBorders>
          </w:tcPr>
          <w:p w14:paraId="5ABA5122" w14:textId="65FA523F" w:rsidR="00A53555" w:rsidRPr="007B6695" w:rsidRDefault="00A53555" w:rsidP="00A53555">
            <w:pPr>
              <w:pStyle w:val="PlurynTussenkop"/>
            </w:pPr>
          </w:p>
        </w:tc>
        <w:tc>
          <w:tcPr>
            <w:tcW w:w="6812" w:type="dxa"/>
            <w:gridSpan w:val="5"/>
            <w:tcBorders>
              <w:bottom w:val="single" w:sz="4" w:space="0" w:color="auto"/>
            </w:tcBorders>
          </w:tcPr>
          <w:p w14:paraId="38C77A77" w14:textId="77777777" w:rsidR="00A53555" w:rsidRPr="007B6695" w:rsidRDefault="00A53555" w:rsidP="00A53555">
            <w:pPr>
              <w:spacing w:line="260" w:lineRule="atLeast"/>
              <w:rPr>
                <w:rFonts w:cs="Arial"/>
              </w:rPr>
            </w:pPr>
          </w:p>
        </w:tc>
      </w:tr>
      <w:tr w:rsidR="00A53555" w:rsidRPr="007B6695" w14:paraId="480564A0" w14:textId="77777777" w:rsidTr="00A53555">
        <w:tc>
          <w:tcPr>
            <w:tcW w:w="2448" w:type="dxa"/>
            <w:tcBorders>
              <w:bottom w:val="single" w:sz="4" w:space="0" w:color="auto"/>
            </w:tcBorders>
          </w:tcPr>
          <w:p w14:paraId="6253078C" w14:textId="77777777" w:rsidR="00A53555" w:rsidRPr="007B6695" w:rsidRDefault="00A53555" w:rsidP="00A53555">
            <w:pPr>
              <w:pStyle w:val="PlurynTussenkop"/>
            </w:pPr>
            <w:r w:rsidRPr="007B6695">
              <w:t>Verplichte literatuur</w:t>
            </w:r>
          </w:p>
        </w:tc>
        <w:tc>
          <w:tcPr>
            <w:tcW w:w="6812" w:type="dxa"/>
            <w:gridSpan w:val="5"/>
            <w:tcBorders>
              <w:bottom w:val="single" w:sz="4" w:space="0" w:color="auto"/>
            </w:tcBorders>
          </w:tcPr>
          <w:p w14:paraId="4F68A9CF" w14:textId="24A42C91" w:rsidR="0001561D" w:rsidRDefault="00087174" w:rsidP="00A53555">
            <w:pPr>
              <w:spacing w:line="260" w:lineRule="atLeast"/>
              <w:rPr>
                <w:rFonts w:cs="Arial"/>
              </w:rPr>
            </w:pPr>
            <w:r w:rsidRPr="00087174">
              <w:rPr>
                <w:rFonts w:cs="Arial"/>
                <w:noProof/>
                <w:lang w:eastAsia="nl-NL"/>
              </w:rPr>
              <w:drawing>
                <wp:inline distT="0" distB="0" distL="0" distR="0" wp14:anchorId="494E6C66" wp14:editId="66547E6A">
                  <wp:extent cx="1363133" cy="2149509"/>
                  <wp:effectExtent l="0" t="0" r="8890" b="3175"/>
                  <wp:docPr id="1026" name="Picture 2" descr="Afbeeldingsresultaten voor multidisciplinaire richtlijn suïcid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Afbeeldingsresultaten voor multidisciplinaire richtlijn suïcide"/>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5469" cy="2168961"/>
                          </a:xfrm>
                          <a:prstGeom prst="rect">
                            <a:avLst/>
                          </a:prstGeom>
                          <a:noFill/>
                          <a:ln>
                            <a:noFill/>
                          </a:ln>
                          <a:extLst/>
                        </pic:spPr>
                      </pic:pic>
                    </a:graphicData>
                  </a:graphic>
                </wp:inline>
              </w:drawing>
            </w:r>
          </w:p>
          <w:p w14:paraId="7D4739FF" w14:textId="723AA6A7" w:rsidR="0001561D" w:rsidRDefault="00B920A0" w:rsidP="00A53555">
            <w:pPr>
              <w:spacing w:line="260" w:lineRule="atLeast"/>
              <w:rPr>
                <w:rFonts w:cs="Arial"/>
              </w:rPr>
            </w:pPr>
            <w:r>
              <w:rPr>
                <w:rFonts w:cs="Arial"/>
              </w:rPr>
              <w:t xml:space="preserve"> P 1 </w:t>
            </w:r>
            <w:r w:rsidR="006E6B1F">
              <w:rPr>
                <w:rFonts w:cs="Arial"/>
              </w:rPr>
              <w:t>–</w:t>
            </w:r>
            <w:r>
              <w:rPr>
                <w:rFonts w:cs="Arial"/>
              </w:rPr>
              <w:t xml:space="preserve"> 30</w:t>
            </w:r>
          </w:p>
          <w:p w14:paraId="761E4101" w14:textId="77777777" w:rsidR="006E6B1F" w:rsidRDefault="006E6B1F" w:rsidP="00A53555">
            <w:pPr>
              <w:spacing w:line="260" w:lineRule="atLeast"/>
              <w:rPr>
                <w:rFonts w:cs="Arial"/>
              </w:rPr>
            </w:pPr>
          </w:p>
          <w:p w14:paraId="0CA58471" w14:textId="6AEB4E64" w:rsidR="00183F7D" w:rsidRDefault="00087174" w:rsidP="00A53555">
            <w:pPr>
              <w:spacing w:line="260" w:lineRule="atLeast"/>
              <w:rPr>
                <w:rFonts w:cs="Arial"/>
              </w:rPr>
            </w:pPr>
            <w:r>
              <w:rPr>
                <w:rFonts w:cs="Arial"/>
              </w:rPr>
              <w:t>Daarnaast</w:t>
            </w:r>
            <w:r w:rsidR="00183F7D">
              <w:rPr>
                <w:rFonts w:cs="Arial"/>
              </w:rPr>
              <w:t xml:space="preserve"> via wegwijzer interne documenten Pluryn</w:t>
            </w:r>
            <w:r w:rsidR="004939DD">
              <w:rPr>
                <w:rFonts w:cs="Arial"/>
              </w:rPr>
              <w:t xml:space="preserve">  </w:t>
            </w:r>
          </w:p>
          <w:p w14:paraId="7A6D864F" w14:textId="73E71A0A" w:rsidR="004939DD" w:rsidRDefault="004939DD" w:rsidP="00A53555">
            <w:pPr>
              <w:spacing w:line="260" w:lineRule="atLeast"/>
              <w:rPr>
                <w:rFonts w:cs="Arial"/>
              </w:rPr>
            </w:pPr>
            <w:r>
              <w:rPr>
                <w:rFonts w:cs="Arial"/>
              </w:rPr>
              <w:t xml:space="preserve">Overzichtspagina suïcidaal en zelfbeschadigend gedrag  </w:t>
            </w:r>
            <w:r w:rsidR="00577FC4">
              <w:rPr>
                <w:rFonts w:cs="Arial"/>
              </w:rPr>
              <w:t xml:space="preserve">  2 pg</w:t>
            </w:r>
          </w:p>
          <w:p w14:paraId="75DDE4B3" w14:textId="7D5649FC" w:rsidR="00183F7D" w:rsidRDefault="00183F7D" w:rsidP="00A53555">
            <w:pPr>
              <w:spacing w:line="260" w:lineRule="atLeast"/>
              <w:rPr>
                <w:rFonts w:cs="Arial"/>
              </w:rPr>
            </w:pPr>
            <w:r>
              <w:rPr>
                <w:rFonts w:cs="Arial"/>
              </w:rPr>
              <w:t xml:space="preserve">Visie suïcidaal en zelfbeschadigend gedrag </w:t>
            </w:r>
            <w:r w:rsidR="00577FC4">
              <w:rPr>
                <w:rFonts w:cs="Arial"/>
              </w:rPr>
              <w:t xml:space="preserve"> 7</w:t>
            </w:r>
            <w:r w:rsidR="008451F0">
              <w:rPr>
                <w:rFonts w:cs="Arial"/>
              </w:rPr>
              <w:t xml:space="preserve"> pg</w:t>
            </w:r>
          </w:p>
          <w:p w14:paraId="3088D6A3" w14:textId="7261393C" w:rsidR="0001561D" w:rsidRDefault="00183F7D" w:rsidP="00A53555">
            <w:pPr>
              <w:spacing w:line="260" w:lineRule="atLeast"/>
              <w:rPr>
                <w:rFonts w:cs="Arial"/>
              </w:rPr>
            </w:pPr>
            <w:r>
              <w:rPr>
                <w:rFonts w:cs="Arial"/>
              </w:rPr>
              <w:t xml:space="preserve">Beleid </w:t>
            </w:r>
            <w:r w:rsidR="00087174">
              <w:rPr>
                <w:rFonts w:cs="Arial"/>
              </w:rPr>
              <w:t>Richtlijn S</w:t>
            </w:r>
            <w:r>
              <w:rPr>
                <w:rFonts w:cs="Arial"/>
              </w:rPr>
              <w:t xml:space="preserve">uïcidaal gedrag </w:t>
            </w:r>
            <w:r w:rsidR="00577FC4">
              <w:rPr>
                <w:rFonts w:cs="Arial"/>
              </w:rPr>
              <w:t xml:space="preserve">  5</w:t>
            </w:r>
            <w:r w:rsidR="008451F0">
              <w:rPr>
                <w:rFonts w:cs="Arial"/>
              </w:rPr>
              <w:t xml:space="preserve"> pg</w:t>
            </w:r>
          </w:p>
          <w:p w14:paraId="7761EF3A" w14:textId="16DDBA32" w:rsidR="00183F7D" w:rsidRDefault="00183F7D" w:rsidP="00A53555">
            <w:pPr>
              <w:spacing w:line="260" w:lineRule="atLeast"/>
              <w:rPr>
                <w:rFonts w:cs="Arial"/>
              </w:rPr>
            </w:pPr>
            <w:r>
              <w:rPr>
                <w:rFonts w:cs="Arial"/>
              </w:rPr>
              <w:t xml:space="preserve">Wat te doen bij suïcide dreiging? </w:t>
            </w:r>
            <w:r w:rsidR="00577FC4">
              <w:rPr>
                <w:rFonts w:cs="Arial"/>
              </w:rPr>
              <w:t xml:space="preserve">  7</w:t>
            </w:r>
            <w:r w:rsidR="008451F0">
              <w:rPr>
                <w:rFonts w:cs="Arial"/>
              </w:rPr>
              <w:t xml:space="preserve"> pg</w:t>
            </w:r>
          </w:p>
          <w:p w14:paraId="6F0063EE" w14:textId="533CCC55" w:rsidR="00577FC4" w:rsidRDefault="00577FC4" w:rsidP="00A53555">
            <w:pPr>
              <w:spacing w:line="260" w:lineRule="atLeast"/>
              <w:rPr>
                <w:rFonts w:cs="Arial"/>
              </w:rPr>
            </w:pPr>
            <w:r>
              <w:rPr>
                <w:rFonts w:cs="Arial"/>
              </w:rPr>
              <w:t xml:space="preserve">Wat te doen bij suïcide poging 4 </w:t>
            </w:r>
            <w:r w:rsidR="008451F0">
              <w:rPr>
                <w:rFonts w:cs="Arial"/>
              </w:rPr>
              <w:t>pg</w:t>
            </w:r>
          </w:p>
          <w:p w14:paraId="03DF7E9E" w14:textId="5E77AD3F" w:rsidR="00183F7D" w:rsidRDefault="00183F7D" w:rsidP="00A53555">
            <w:pPr>
              <w:spacing w:line="260" w:lineRule="atLeast"/>
              <w:rPr>
                <w:rFonts w:cs="Arial"/>
              </w:rPr>
            </w:pPr>
            <w:r>
              <w:rPr>
                <w:rFonts w:cs="Arial"/>
              </w:rPr>
              <w:t>Wat te doen bij zelfbeschadigend gedrag?</w:t>
            </w:r>
            <w:r w:rsidR="00577FC4">
              <w:rPr>
                <w:rFonts w:cs="Arial"/>
              </w:rPr>
              <w:t xml:space="preserve">  6</w:t>
            </w:r>
            <w:r w:rsidR="008451F0">
              <w:rPr>
                <w:rFonts w:cs="Arial"/>
              </w:rPr>
              <w:t xml:space="preserve"> pg</w:t>
            </w:r>
            <w:r w:rsidR="00577FC4">
              <w:rPr>
                <w:rFonts w:cs="Arial"/>
              </w:rPr>
              <w:t xml:space="preserve"> </w:t>
            </w:r>
          </w:p>
          <w:p w14:paraId="56C6843A" w14:textId="303E37F5" w:rsidR="004939DD" w:rsidRDefault="004939DD" w:rsidP="00A53555">
            <w:pPr>
              <w:spacing w:line="260" w:lineRule="atLeast"/>
              <w:rPr>
                <w:rFonts w:cs="Arial"/>
              </w:rPr>
            </w:pPr>
            <w:r>
              <w:rPr>
                <w:rFonts w:cs="Arial"/>
              </w:rPr>
              <w:t>Wat te doen bij suïcide en niet natuurlijke dood</w:t>
            </w:r>
            <w:r w:rsidR="00577FC4">
              <w:rPr>
                <w:rFonts w:cs="Arial"/>
              </w:rPr>
              <w:t xml:space="preserve"> </w:t>
            </w:r>
            <w:r w:rsidR="008E27E0">
              <w:rPr>
                <w:rFonts w:cs="Arial"/>
              </w:rPr>
              <w:t xml:space="preserve">6 </w:t>
            </w:r>
            <w:r w:rsidR="008451F0">
              <w:rPr>
                <w:rFonts w:cs="Arial"/>
              </w:rPr>
              <w:t xml:space="preserve">pg </w:t>
            </w:r>
          </w:p>
          <w:p w14:paraId="5A34DA17" w14:textId="77777777" w:rsidR="008451F0" w:rsidRDefault="008451F0" w:rsidP="00A53555">
            <w:pPr>
              <w:spacing w:line="260" w:lineRule="atLeast"/>
              <w:rPr>
                <w:rFonts w:cs="Arial"/>
              </w:rPr>
            </w:pPr>
          </w:p>
          <w:p w14:paraId="5EA7BDE7" w14:textId="77777777" w:rsidR="00D33ECB" w:rsidRDefault="00D33ECB" w:rsidP="00A53555">
            <w:pPr>
              <w:spacing w:line="260" w:lineRule="atLeast"/>
              <w:rPr>
                <w:rFonts w:cs="Arial"/>
              </w:rPr>
            </w:pPr>
          </w:p>
          <w:p w14:paraId="642D2E3E" w14:textId="2CF4CBD8" w:rsidR="00D33ECB" w:rsidRDefault="00D33ECB" w:rsidP="00A53555">
            <w:pPr>
              <w:spacing w:line="260" w:lineRule="atLeast"/>
              <w:rPr>
                <w:rFonts w:cs="Arial"/>
              </w:rPr>
            </w:pPr>
            <w:r w:rsidRPr="00087174">
              <w:rPr>
                <w:rFonts w:cs="Arial"/>
                <w:noProof/>
                <w:lang w:eastAsia="nl-NL"/>
              </w:rPr>
              <w:lastRenderedPageBreak/>
              <w:drawing>
                <wp:inline distT="0" distB="0" distL="0" distR="0" wp14:anchorId="463CD6DD" wp14:editId="270BBB5F">
                  <wp:extent cx="1363133" cy="2016012"/>
                  <wp:effectExtent l="0" t="0" r="8890" b="381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8701" cy="2039036"/>
                          </a:xfrm>
                          <a:prstGeom prst="rect">
                            <a:avLst/>
                          </a:prstGeom>
                        </pic:spPr>
                      </pic:pic>
                    </a:graphicData>
                  </a:graphic>
                </wp:inline>
              </w:drawing>
            </w:r>
          </w:p>
          <w:p w14:paraId="081FF23F" w14:textId="77777777" w:rsidR="00D33ECB" w:rsidRDefault="00D33ECB" w:rsidP="00A53555">
            <w:pPr>
              <w:spacing w:line="260" w:lineRule="atLeast"/>
              <w:rPr>
                <w:rFonts w:cs="Arial"/>
              </w:rPr>
            </w:pPr>
          </w:p>
          <w:p w14:paraId="03BB39F1" w14:textId="7C8779EB" w:rsidR="00D33ECB" w:rsidRPr="008451F0" w:rsidRDefault="00D33ECB" w:rsidP="00D33ECB">
            <w:pPr>
              <w:rPr>
                <w:color w:val="000000"/>
              </w:rPr>
            </w:pPr>
            <w:proofErr w:type="spellStart"/>
            <w:r>
              <w:rPr>
                <w:color w:val="000000"/>
              </w:rPr>
              <w:t>Meerdinkveltboom</w:t>
            </w:r>
            <w:proofErr w:type="spellEnd"/>
            <w:r>
              <w:rPr>
                <w:color w:val="000000"/>
              </w:rPr>
              <w:t>, J; Rood, I.;</w:t>
            </w:r>
            <w:proofErr w:type="spellStart"/>
            <w:r>
              <w:rPr>
                <w:color w:val="000000"/>
              </w:rPr>
              <w:t>Kerkhof,A</w:t>
            </w:r>
            <w:proofErr w:type="spellEnd"/>
            <w:r>
              <w:rPr>
                <w:color w:val="000000"/>
              </w:rPr>
              <w:t>. Handboek suïcidaal gedrag bij jongeren</w:t>
            </w:r>
            <w:r>
              <w:rPr>
                <w:color w:val="000000"/>
              </w:rPr>
              <w:t>. Boom uitgevers 2016</w:t>
            </w:r>
            <w:r w:rsidRPr="008451F0">
              <w:rPr>
                <w:color w:val="000000"/>
              </w:rPr>
              <w:t xml:space="preserve">   p 44 – 63 en p 67 – 82  (33 pg )</w:t>
            </w:r>
            <w:r>
              <w:rPr>
                <w:color w:val="000000"/>
              </w:rPr>
              <w:t xml:space="preserve"> </w:t>
            </w:r>
          </w:p>
          <w:p w14:paraId="12B2F384" w14:textId="77777777" w:rsidR="00D33ECB" w:rsidRDefault="00D33ECB" w:rsidP="00A53555">
            <w:pPr>
              <w:spacing w:line="260" w:lineRule="atLeast"/>
              <w:rPr>
                <w:rFonts w:cs="Arial"/>
              </w:rPr>
            </w:pPr>
          </w:p>
          <w:p w14:paraId="389F9619" w14:textId="5255BBC1" w:rsidR="008451F0" w:rsidRDefault="00BF537B" w:rsidP="00A53555">
            <w:pPr>
              <w:spacing w:line="260" w:lineRule="atLeast"/>
              <w:rPr>
                <w:rFonts w:cs="Arial"/>
              </w:rPr>
            </w:pPr>
            <w:r>
              <w:rPr>
                <w:rFonts w:cs="Arial"/>
                <w:noProof/>
                <w:lang w:eastAsia="nl-NL"/>
              </w:rPr>
              <w:drawing>
                <wp:inline distT="0" distB="0" distL="0" distR="0" wp14:anchorId="3E10B268" wp14:editId="4D2105AC">
                  <wp:extent cx="1612900" cy="2139315"/>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boek_su_cidaal_gedrag_bij_jongeren(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5150" cy="2142299"/>
                          </a:xfrm>
                          <a:prstGeom prst="rect">
                            <a:avLst/>
                          </a:prstGeom>
                        </pic:spPr>
                      </pic:pic>
                    </a:graphicData>
                  </a:graphic>
                </wp:inline>
              </w:drawing>
            </w:r>
          </w:p>
          <w:p w14:paraId="4F183A92" w14:textId="77777777" w:rsidR="006E6B1F" w:rsidRDefault="006E6B1F" w:rsidP="00A53555">
            <w:pPr>
              <w:spacing w:line="260" w:lineRule="atLeast"/>
              <w:rPr>
                <w:rFonts w:cs="Arial"/>
              </w:rPr>
            </w:pPr>
          </w:p>
          <w:p w14:paraId="6F8BE501" w14:textId="75C23060" w:rsidR="006E6B1F" w:rsidRDefault="00D33ECB" w:rsidP="00A53555">
            <w:pPr>
              <w:spacing w:line="260" w:lineRule="atLeast"/>
              <w:rPr>
                <w:rFonts w:cs="Arial"/>
              </w:rPr>
            </w:pPr>
            <w:proofErr w:type="spellStart"/>
            <w:r w:rsidRPr="00D33ECB">
              <w:rPr>
                <w:rFonts w:cs="Arial"/>
              </w:rPr>
              <w:t>Meerdinkveltboom</w:t>
            </w:r>
            <w:proofErr w:type="spellEnd"/>
            <w:r w:rsidRPr="00D33ECB">
              <w:rPr>
                <w:rFonts w:cs="Arial"/>
              </w:rPr>
              <w:t>, J; Rood, I.;</w:t>
            </w:r>
            <w:proofErr w:type="spellStart"/>
            <w:r w:rsidRPr="00D33ECB">
              <w:rPr>
                <w:rFonts w:cs="Arial"/>
              </w:rPr>
              <w:t>Kerkhof,A</w:t>
            </w:r>
            <w:proofErr w:type="spellEnd"/>
            <w:r w:rsidRPr="00D33ECB">
              <w:rPr>
                <w:rFonts w:cs="Arial"/>
              </w:rPr>
              <w:t xml:space="preserve">. Handboek suïcidaal gedrag bij jongeren. </w:t>
            </w:r>
            <w:r w:rsidRPr="00D33ECB">
              <w:rPr>
                <w:rFonts w:cs="Arial"/>
                <w:b/>
              </w:rPr>
              <w:t>Herziening</w:t>
            </w:r>
            <w:r>
              <w:rPr>
                <w:rFonts w:cs="Arial"/>
              </w:rPr>
              <w:t xml:space="preserve"> Boom uitgevers 2019</w:t>
            </w:r>
            <w:r w:rsidRPr="00D33ECB">
              <w:rPr>
                <w:rFonts w:cs="Arial"/>
              </w:rPr>
              <w:t xml:space="preserve">   p </w:t>
            </w:r>
            <w:r>
              <w:rPr>
                <w:rFonts w:cs="Arial"/>
              </w:rPr>
              <w:t xml:space="preserve">225 -240  </w:t>
            </w:r>
          </w:p>
          <w:p w14:paraId="0C9EED61" w14:textId="77777777" w:rsidR="0001561D" w:rsidRPr="00A53555" w:rsidRDefault="0001561D" w:rsidP="00D33ECB">
            <w:pPr>
              <w:rPr>
                <w:rFonts w:cs="Arial"/>
              </w:rPr>
            </w:pPr>
          </w:p>
        </w:tc>
      </w:tr>
      <w:tr w:rsidR="00A53555" w:rsidRPr="007B6695" w14:paraId="33663887" w14:textId="77777777" w:rsidTr="00A53555">
        <w:tc>
          <w:tcPr>
            <w:tcW w:w="2448" w:type="dxa"/>
            <w:tcBorders>
              <w:bottom w:val="single" w:sz="4" w:space="0" w:color="auto"/>
            </w:tcBorders>
          </w:tcPr>
          <w:p w14:paraId="11F2256B" w14:textId="44D6A297" w:rsidR="00A53555" w:rsidRPr="007B6695" w:rsidRDefault="00A53555" w:rsidP="00A53555">
            <w:pPr>
              <w:pStyle w:val="PlurynTussenkop"/>
            </w:pPr>
          </w:p>
        </w:tc>
        <w:tc>
          <w:tcPr>
            <w:tcW w:w="6812" w:type="dxa"/>
            <w:gridSpan w:val="5"/>
            <w:tcBorders>
              <w:bottom w:val="single" w:sz="4" w:space="0" w:color="auto"/>
            </w:tcBorders>
          </w:tcPr>
          <w:p w14:paraId="119244CD" w14:textId="77777777" w:rsidR="00A53555" w:rsidRPr="00A53555" w:rsidRDefault="00A53555" w:rsidP="00A53555">
            <w:pPr>
              <w:spacing w:line="260" w:lineRule="atLeast"/>
              <w:rPr>
                <w:rFonts w:cs="Arial"/>
                <w:lang w:val="en-US"/>
              </w:rPr>
            </w:pPr>
          </w:p>
        </w:tc>
      </w:tr>
      <w:tr w:rsidR="00A53555" w:rsidRPr="007B6695" w14:paraId="133175EE" w14:textId="77777777" w:rsidTr="00A53555">
        <w:tc>
          <w:tcPr>
            <w:tcW w:w="2448" w:type="dxa"/>
          </w:tcPr>
          <w:p w14:paraId="73935487" w14:textId="77777777" w:rsidR="00A53555" w:rsidRPr="007B6695" w:rsidRDefault="00A53555" w:rsidP="00A53555">
            <w:pPr>
              <w:pStyle w:val="PlurynTussenkop"/>
            </w:pPr>
            <w:r>
              <w:t xml:space="preserve">Aanbevolen literatuur </w:t>
            </w:r>
          </w:p>
        </w:tc>
        <w:tc>
          <w:tcPr>
            <w:tcW w:w="6812" w:type="dxa"/>
            <w:gridSpan w:val="5"/>
          </w:tcPr>
          <w:p w14:paraId="761EB5CD" w14:textId="4DAF22F2" w:rsidR="00A53555" w:rsidRPr="00A53555" w:rsidRDefault="00D33ECB" w:rsidP="00A53555">
            <w:pPr>
              <w:spacing w:line="260" w:lineRule="atLeast"/>
              <w:rPr>
                <w:rFonts w:cs="Arial"/>
              </w:rPr>
            </w:pPr>
            <w:r>
              <w:rPr>
                <w:rFonts w:cs="Arial"/>
              </w:rPr>
              <w:t xml:space="preserve">Bovenstaande boeken </w:t>
            </w:r>
          </w:p>
        </w:tc>
      </w:tr>
      <w:tr w:rsidR="00A53555" w:rsidRPr="007B6695" w14:paraId="0C2983BC" w14:textId="77777777" w:rsidTr="00A53555">
        <w:tc>
          <w:tcPr>
            <w:tcW w:w="2448" w:type="dxa"/>
          </w:tcPr>
          <w:p w14:paraId="6B85FA0F" w14:textId="77777777" w:rsidR="00A53555" w:rsidRDefault="00A53555" w:rsidP="00A53555">
            <w:pPr>
              <w:pStyle w:val="PlurynTussenkop"/>
            </w:pPr>
          </w:p>
        </w:tc>
        <w:tc>
          <w:tcPr>
            <w:tcW w:w="6812" w:type="dxa"/>
            <w:gridSpan w:val="5"/>
          </w:tcPr>
          <w:p w14:paraId="0DD7000C" w14:textId="77777777" w:rsidR="00A53555" w:rsidRPr="00A53555" w:rsidRDefault="00A53555" w:rsidP="00A53555">
            <w:pPr>
              <w:spacing w:line="260" w:lineRule="atLeast"/>
              <w:rPr>
                <w:rFonts w:cs="Arial"/>
              </w:rPr>
            </w:pPr>
          </w:p>
        </w:tc>
      </w:tr>
      <w:tr w:rsidR="00A53555" w:rsidRPr="007B6695" w14:paraId="41C753C7" w14:textId="77777777" w:rsidTr="00A53555">
        <w:tc>
          <w:tcPr>
            <w:tcW w:w="2448" w:type="dxa"/>
          </w:tcPr>
          <w:p w14:paraId="2FAF7FB1" w14:textId="77777777" w:rsidR="00A53555" w:rsidRPr="007B6695" w:rsidRDefault="00A53555" w:rsidP="00A53555">
            <w:pPr>
              <w:pStyle w:val="PlurynTussenkop"/>
            </w:pPr>
            <w:r w:rsidRPr="007B6695">
              <w:t>Werkvormen</w:t>
            </w:r>
            <w:r>
              <w:t>: wijze van kennisoverdracht</w:t>
            </w:r>
          </w:p>
        </w:tc>
        <w:tc>
          <w:tcPr>
            <w:tcW w:w="6812" w:type="dxa"/>
            <w:gridSpan w:val="5"/>
          </w:tcPr>
          <w:p w14:paraId="3BB38E84" w14:textId="77777777" w:rsidR="006B20BC" w:rsidRDefault="006B20BC" w:rsidP="006B20BC">
            <w:pPr>
              <w:spacing w:line="260" w:lineRule="atLeast"/>
              <w:rPr>
                <w:rFonts w:cs="Arial"/>
              </w:rPr>
            </w:pPr>
            <w:r>
              <w:rPr>
                <w:rFonts w:cs="Arial"/>
              </w:rPr>
              <w:t>Presentatie wetenschappelijk onderzoek</w:t>
            </w:r>
          </w:p>
          <w:p w14:paraId="660BF489" w14:textId="353E8CFD" w:rsidR="006B20BC" w:rsidRDefault="006B20BC" w:rsidP="006B20BC">
            <w:pPr>
              <w:spacing w:line="260" w:lineRule="atLeast"/>
              <w:rPr>
                <w:rFonts w:cs="Arial"/>
              </w:rPr>
            </w:pPr>
            <w:r>
              <w:rPr>
                <w:rFonts w:cs="Arial"/>
              </w:rPr>
              <w:t>Oefenen met gesprekstechniek</w:t>
            </w:r>
          </w:p>
          <w:p w14:paraId="73B120E1" w14:textId="3F151A82" w:rsidR="006B20BC" w:rsidRDefault="006B20BC" w:rsidP="006B20BC">
            <w:pPr>
              <w:spacing w:line="260" w:lineRule="atLeast"/>
              <w:rPr>
                <w:rFonts w:cs="Arial"/>
              </w:rPr>
            </w:pPr>
            <w:r>
              <w:rPr>
                <w:rFonts w:cs="Arial"/>
              </w:rPr>
              <w:t>Oefenen met risico</w:t>
            </w:r>
            <w:r w:rsidR="009A6978">
              <w:rPr>
                <w:rFonts w:cs="Arial"/>
              </w:rPr>
              <w:t xml:space="preserve"> </w:t>
            </w:r>
            <w:r>
              <w:rPr>
                <w:rFonts w:cs="Arial"/>
              </w:rPr>
              <w:t>taxatie</w:t>
            </w:r>
            <w:r w:rsidR="009A6978">
              <w:rPr>
                <w:rFonts w:cs="Arial"/>
              </w:rPr>
              <w:t xml:space="preserve"> </w:t>
            </w:r>
            <w:r>
              <w:rPr>
                <w:rFonts w:cs="Arial"/>
              </w:rPr>
              <w:t>instrument</w:t>
            </w:r>
          </w:p>
          <w:p w14:paraId="6D475444" w14:textId="77777777" w:rsidR="006B20BC" w:rsidRDefault="006B20BC" w:rsidP="006B20BC">
            <w:pPr>
              <w:spacing w:line="260" w:lineRule="atLeast"/>
              <w:rPr>
                <w:rFonts w:cs="Arial"/>
              </w:rPr>
            </w:pPr>
            <w:r>
              <w:rPr>
                <w:rFonts w:cs="Arial"/>
              </w:rPr>
              <w:t>Oefenen met beschermingsplan</w:t>
            </w:r>
          </w:p>
          <w:p w14:paraId="5F914EAC" w14:textId="77777777" w:rsidR="006B20BC" w:rsidRDefault="006B20BC" w:rsidP="006B20BC">
            <w:pPr>
              <w:spacing w:line="260" w:lineRule="atLeast"/>
              <w:rPr>
                <w:rFonts w:cs="Arial"/>
              </w:rPr>
            </w:pPr>
            <w:r>
              <w:rPr>
                <w:rFonts w:cs="Arial"/>
              </w:rPr>
              <w:t>Reflectie met collega’s</w:t>
            </w:r>
          </w:p>
          <w:p w14:paraId="6478B0B5" w14:textId="377C0995" w:rsidR="006B20BC" w:rsidRDefault="006B20BC" w:rsidP="006B20BC">
            <w:pPr>
              <w:spacing w:line="260" w:lineRule="atLeast"/>
              <w:rPr>
                <w:rFonts w:cs="Arial"/>
              </w:rPr>
            </w:pPr>
            <w:r>
              <w:rPr>
                <w:rFonts w:cs="Arial"/>
              </w:rPr>
              <w:t xml:space="preserve">Inlevingsoefening </w:t>
            </w:r>
          </w:p>
          <w:p w14:paraId="0FA058E5" w14:textId="25205FE7" w:rsidR="0001561D" w:rsidRPr="00A53555" w:rsidRDefault="0001561D" w:rsidP="006B20BC">
            <w:pPr>
              <w:pStyle w:val="Lijstalinea"/>
              <w:spacing w:line="260" w:lineRule="atLeast"/>
              <w:ind w:left="360"/>
              <w:rPr>
                <w:rFonts w:ascii="Trebuchet MS" w:hAnsi="Trebuchet MS" w:cs="Arial"/>
              </w:rPr>
            </w:pPr>
            <w:r>
              <w:rPr>
                <w:rFonts w:ascii="Trebuchet MS" w:hAnsi="Trebuchet MS" w:cs="Arial"/>
              </w:rPr>
              <w:t xml:space="preserve"> </w:t>
            </w:r>
          </w:p>
          <w:p w14:paraId="157EEFEF" w14:textId="77777777" w:rsidR="0001561D" w:rsidRPr="0001561D" w:rsidRDefault="0001561D" w:rsidP="0001561D">
            <w:pPr>
              <w:spacing w:line="260" w:lineRule="atLeast"/>
              <w:rPr>
                <w:rFonts w:cs="Arial"/>
              </w:rPr>
            </w:pPr>
          </w:p>
        </w:tc>
      </w:tr>
      <w:tr w:rsidR="00A53555" w:rsidRPr="007B6695" w14:paraId="50BA5E93" w14:textId="77777777" w:rsidTr="00A53555">
        <w:tc>
          <w:tcPr>
            <w:tcW w:w="2448" w:type="dxa"/>
          </w:tcPr>
          <w:p w14:paraId="16E5DCBA" w14:textId="77777777" w:rsidR="00A53555" w:rsidRDefault="00A53555" w:rsidP="00A53555">
            <w:pPr>
              <w:pStyle w:val="PlurynTussenkop"/>
            </w:pPr>
          </w:p>
        </w:tc>
        <w:tc>
          <w:tcPr>
            <w:tcW w:w="6812" w:type="dxa"/>
            <w:gridSpan w:val="5"/>
          </w:tcPr>
          <w:p w14:paraId="0B518079" w14:textId="77777777" w:rsidR="00A53555" w:rsidRPr="00A53555" w:rsidRDefault="00A53555" w:rsidP="00A53555">
            <w:pPr>
              <w:spacing w:line="260" w:lineRule="atLeast"/>
              <w:rPr>
                <w:rFonts w:cs="Arial"/>
              </w:rPr>
            </w:pPr>
          </w:p>
        </w:tc>
      </w:tr>
      <w:tr w:rsidR="00A53555" w:rsidRPr="00C03137" w14:paraId="71FE22ED" w14:textId="77777777" w:rsidTr="00A53555">
        <w:tc>
          <w:tcPr>
            <w:tcW w:w="2448" w:type="dxa"/>
          </w:tcPr>
          <w:p w14:paraId="18CB0539" w14:textId="77777777" w:rsidR="00A53555" w:rsidRPr="007B6695" w:rsidRDefault="00A53555" w:rsidP="00A53555">
            <w:pPr>
              <w:pStyle w:val="PlurynTussenkop"/>
            </w:pPr>
            <w:r>
              <w:t>Opdracht/t</w:t>
            </w:r>
            <w:r w:rsidRPr="007B6695">
              <w:t>oetsing</w:t>
            </w:r>
          </w:p>
        </w:tc>
        <w:tc>
          <w:tcPr>
            <w:tcW w:w="6812" w:type="dxa"/>
            <w:gridSpan w:val="5"/>
          </w:tcPr>
          <w:p w14:paraId="76DA5A55" w14:textId="7D7EFCB6" w:rsidR="001058A1" w:rsidRDefault="006B20BC" w:rsidP="00A53555">
            <w:pPr>
              <w:spacing w:line="260" w:lineRule="atLeast"/>
              <w:rPr>
                <w:rFonts w:cs="Arial"/>
              </w:rPr>
            </w:pPr>
            <w:r>
              <w:rPr>
                <w:rFonts w:cs="Arial"/>
              </w:rPr>
              <w:t xml:space="preserve">Je </w:t>
            </w:r>
            <w:r w:rsidR="001058A1">
              <w:rPr>
                <w:rFonts w:cs="Arial"/>
              </w:rPr>
              <w:t>schijf</w:t>
            </w:r>
            <w:r>
              <w:rPr>
                <w:rFonts w:cs="Arial"/>
              </w:rPr>
              <w:t>t het suïcide</w:t>
            </w:r>
            <w:r w:rsidR="00933D9C">
              <w:rPr>
                <w:rFonts w:cs="Arial"/>
              </w:rPr>
              <w:t xml:space="preserve"> </w:t>
            </w:r>
            <w:r>
              <w:rPr>
                <w:rFonts w:cs="Arial"/>
              </w:rPr>
              <w:t>taxatiegesprek uit. Vervolgens vr</w:t>
            </w:r>
            <w:r w:rsidR="001058A1">
              <w:rPr>
                <w:rFonts w:cs="Arial"/>
              </w:rPr>
              <w:t xml:space="preserve">aag je hier feedback op van </w:t>
            </w:r>
            <w:r>
              <w:rPr>
                <w:rFonts w:cs="Arial"/>
              </w:rPr>
              <w:t>minstens een</w:t>
            </w:r>
            <w:r w:rsidR="001058A1">
              <w:rPr>
                <w:rFonts w:cs="Arial"/>
              </w:rPr>
              <w:t xml:space="preserve"> collega cursist en verwerkt die in </w:t>
            </w:r>
            <w:r>
              <w:rPr>
                <w:rFonts w:cs="Arial"/>
              </w:rPr>
              <w:t>de</w:t>
            </w:r>
            <w:r w:rsidR="001058A1">
              <w:rPr>
                <w:rFonts w:cs="Arial"/>
              </w:rPr>
              <w:t xml:space="preserve"> </w:t>
            </w:r>
            <w:r>
              <w:rPr>
                <w:rFonts w:cs="Arial"/>
              </w:rPr>
              <w:t>uiteindelijke risicotaxatie</w:t>
            </w:r>
            <w:r w:rsidR="001058A1">
              <w:rPr>
                <w:rFonts w:cs="Arial"/>
              </w:rPr>
              <w:t>.</w:t>
            </w:r>
            <w:r>
              <w:rPr>
                <w:rFonts w:cs="Arial"/>
              </w:rPr>
              <w:t xml:space="preserve"> Je gebruikt hierbij</w:t>
            </w:r>
            <w:r w:rsidR="001058A1">
              <w:rPr>
                <w:rFonts w:cs="Arial"/>
              </w:rPr>
              <w:t xml:space="preserve"> </w:t>
            </w:r>
            <w:r>
              <w:rPr>
                <w:rFonts w:cs="Arial"/>
              </w:rPr>
              <w:t>de geleerde risico- en beschermende factoren. Hierna beschrijf je de kernelementen van</w:t>
            </w:r>
            <w:r w:rsidR="00933D9C">
              <w:rPr>
                <w:rFonts w:cs="Arial"/>
              </w:rPr>
              <w:t xml:space="preserve"> </w:t>
            </w:r>
            <w:r>
              <w:rPr>
                <w:rFonts w:cs="Arial"/>
              </w:rPr>
              <w:t>het beschermingsplan</w:t>
            </w:r>
            <w:r w:rsidR="001058A1" w:rsidRPr="00BB0C2A">
              <w:rPr>
                <w:rFonts w:cs="Arial"/>
              </w:rPr>
              <w:t xml:space="preserve">. </w:t>
            </w:r>
            <w:r w:rsidR="00933D9C" w:rsidRPr="00BB0C2A">
              <w:rPr>
                <w:rFonts w:cs="Arial"/>
              </w:rPr>
              <w:t xml:space="preserve"> Je  levert dit uiterlijk 3 weken ná de cursusdag in via </w:t>
            </w:r>
            <w:r w:rsidR="00933D9C" w:rsidRPr="00BB0C2A">
              <w:rPr>
                <w:rFonts w:cs="Arial"/>
              </w:rPr>
              <w:lastRenderedPageBreak/>
              <w:t>Leerplein</w:t>
            </w:r>
            <w:r w:rsidR="00933D9C">
              <w:rPr>
                <w:rFonts w:cs="Arial"/>
              </w:rPr>
              <w:t xml:space="preserve"> </w:t>
            </w:r>
          </w:p>
          <w:p w14:paraId="31C8735A" w14:textId="77777777" w:rsidR="00A53555" w:rsidRPr="00A53555" w:rsidRDefault="00A53555" w:rsidP="00A53555">
            <w:pPr>
              <w:spacing w:line="260" w:lineRule="atLeast"/>
              <w:rPr>
                <w:rFonts w:cs="Arial"/>
              </w:rPr>
            </w:pPr>
            <w:r w:rsidRPr="00A53555">
              <w:rPr>
                <w:rFonts w:cs="Arial"/>
              </w:rPr>
              <w:t xml:space="preserve"> </w:t>
            </w:r>
          </w:p>
        </w:tc>
      </w:tr>
      <w:tr w:rsidR="00A53555" w:rsidRPr="00C03137" w14:paraId="489E259E" w14:textId="77777777" w:rsidTr="00A53555">
        <w:tc>
          <w:tcPr>
            <w:tcW w:w="2448" w:type="dxa"/>
          </w:tcPr>
          <w:p w14:paraId="3D8ED921" w14:textId="77777777" w:rsidR="00A53555" w:rsidRDefault="00A53555" w:rsidP="00A53555">
            <w:pPr>
              <w:pStyle w:val="PlurynTussenkop"/>
            </w:pPr>
          </w:p>
        </w:tc>
        <w:tc>
          <w:tcPr>
            <w:tcW w:w="6812" w:type="dxa"/>
            <w:gridSpan w:val="5"/>
          </w:tcPr>
          <w:p w14:paraId="2C2CAAB8" w14:textId="77777777" w:rsidR="00A53555" w:rsidRPr="00A53555" w:rsidRDefault="00A53555" w:rsidP="00A53555">
            <w:pPr>
              <w:spacing w:line="260" w:lineRule="atLeast"/>
              <w:rPr>
                <w:rFonts w:cs="Arial"/>
              </w:rPr>
            </w:pPr>
          </w:p>
        </w:tc>
      </w:tr>
      <w:tr w:rsidR="00A53555" w:rsidRPr="007B6695" w14:paraId="74E7F47B" w14:textId="77777777" w:rsidTr="00A53555">
        <w:tc>
          <w:tcPr>
            <w:tcW w:w="2448" w:type="dxa"/>
          </w:tcPr>
          <w:p w14:paraId="7615F0E4" w14:textId="77777777" w:rsidR="00A53555" w:rsidRPr="007B6695" w:rsidRDefault="00A53555" w:rsidP="00A53555">
            <w:pPr>
              <w:pStyle w:val="PlurynTussenkop"/>
            </w:pPr>
            <w:r w:rsidRPr="007B6695">
              <w:t>Doelgroep</w:t>
            </w:r>
          </w:p>
        </w:tc>
        <w:tc>
          <w:tcPr>
            <w:tcW w:w="6812" w:type="dxa"/>
            <w:gridSpan w:val="5"/>
          </w:tcPr>
          <w:p w14:paraId="42C75A82" w14:textId="77777777" w:rsidR="00A53555" w:rsidRPr="00A53555" w:rsidRDefault="00A53555" w:rsidP="00A53555">
            <w:pPr>
              <w:spacing w:line="260" w:lineRule="atLeast"/>
              <w:rPr>
                <w:rFonts w:cs="Arial"/>
              </w:rPr>
            </w:pPr>
            <w:r w:rsidRPr="00A53555">
              <w:rPr>
                <w:rFonts w:cs="Arial"/>
              </w:rPr>
              <w:t>Gedragswetenschappers</w:t>
            </w:r>
          </w:p>
        </w:tc>
      </w:tr>
      <w:tr w:rsidR="00A53555" w:rsidRPr="007B6695" w14:paraId="5155B463" w14:textId="77777777" w:rsidTr="00A53555">
        <w:tc>
          <w:tcPr>
            <w:tcW w:w="2448" w:type="dxa"/>
          </w:tcPr>
          <w:p w14:paraId="019B08ED" w14:textId="77777777" w:rsidR="00A53555" w:rsidRDefault="00A53555" w:rsidP="00A53555">
            <w:pPr>
              <w:pStyle w:val="PlurynTussenkop"/>
            </w:pPr>
          </w:p>
        </w:tc>
        <w:tc>
          <w:tcPr>
            <w:tcW w:w="6812" w:type="dxa"/>
            <w:gridSpan w:val="5"/>
          </w:tcPr>
          <w:p w14:paraId="33B2117D" w14:textId="77777777" w:rsidR="00A53555" w:rsidRPr="00A53555" w:rsidRDefault="00A53555" w:rsidP="00A53555">
            <w:pPr>
              <w:spacing w:line="260" w:lineRule="atLeast"/>
              <w:rPr>
                <w:rFonts w:cs="Arial"/>
              </w:rPr>
            </w:pPr>
          </w:p>
        </w:tc>
      </w:tr>
      <w:tr w:rsidR="00A53555" w:rsidRPr="007B6695" w14:paraId="446FFF7E" w14:textId="77777777" w:rsidTr="00A53555">
        <w:tc>
          <w:tcPr>
            <w:tcW w:w="2448" w:type="dxa"/>
          </w:tcPr>
          <w:p w14:paraId="5FF62659" w14:textId="77777777" w:rsidR="00A53555" w:rsidRDefault="00A53555" w:rsidP="00A53555">
            <w:pPr>
              <w:pStyle w:val="PlurynTussenkop"/>
            </w:pPr>
            <w:r>
              <w:t>Contacturen</w:t>
            </w:r>
          </w:p>
        </w:tc>
        <w:tc>
          <w:tcPr>
            <w:tcW w:w="6812" w:type="dxa"/>
            <w:gridSpan w:val="5"/>
          </w:tcPr>
          <w:p w14:paraId="012A078B" w14:textId="45AB7D9A" w:rsidR="00A53555" w:rsidRPr="00A53555" w:rsidRDefault="00933D9C" w:rsidP="00A53555">
            <w:pPr>
              <w:spacing w:line="260" w:lineRule="atLeast"/>
              <w:rPr>
                <w:rFonts w:cs="Arial"/>
              </w:rPr>
            </w:pPr>
            <w:r>
              <w:rPr>
                <w:rFonts w:cs="Arial"/>
              </w:rPr>
              <w:t>7</w:t>
            </w:r>
            <w:r w:rsidR="0001561D">
              <w:rPr>
                <w:rFonts w:cs="Arial"/>
              </w:rPr>
              <w:t xml:space="preserve">  </w:t>
            </w:r>
            <w:r w:rsidR="00A53555" w:rsidRPr="00A53555">
              <w:rPr>
                <w:rFonts w:cs="Arial"/>
              </w:rPr>
              <w:t>uur</w:t>
            </w:r>
          </w:p>
        </w:tc>
      </w:tr>
      <w:tr w:rsidR="00A53555" w:rsidRPr="007B6695" w14:paraId="32A179F5" w14:textId="77777777" w:rsidTr="00A53555">
        <w:tc>
          <w:tcPr>
            <w:tcW w:w="2448" w:type="dxa"/>
          </w:tcPr>
          <w:p w14:paraId="17A94DC2" w14:textId="77777777" w:rsidR="00A53555" w:rsidRPr="007B6695" w:rsidRDefault="00A53555" w:rsidP="00A53555">
            <w:pPr>
              <w:pStyle w:val="PlurynTussenkop"/>
            </w:pPr>
          </w:p>
        </w:tc>
        <w:tc>
          <w:tcPr>
            <w:tcW w:w="6812" w:type="dxa"/>
            <w:gridSpan w:val="5"/>
          </w:tcPr>
          <w:p w14:paraId="5518C745" w14:textId="77777777" w:rsidR="00A53555" w:rsidRPr="00A53555" w:rsidRDefault="00A53555" w:rsidP="00A53555">
            <w:pPr>
              <w:spacing w:line="260" w:lineRule="atLeast"/>
              <w:rPr>
                <w:rFonts w:cs="Arial"/>
              </w:rPr>
            </w:pPr>
          </w:p>
        </w:tc>
      </w:tr>
      <w:tr w:rsidR="00A53555" w:rsidRPr="007B6695" w14:paraId="597816AD" w14:textId="77777777" w:rsidTr="00A53555">
        <w:tc>
          <w:tcPr>
            <w:tcW w:w="2448" w:type="dxa"/>
          </w:tcPr>
          <w:p w14:paraId="77D08850" w14:textId="77777777" w:rsidR="00A53555" w:rsidRPr="007B6695" w:rsidRDefault="00A53555" w:rsidP="00A53555">
            <w:pPr>
              <w:pStyle w:val="PlurynTussenkop"/>
            </w:pPr>
            <w:r w:rsidRPr="007B6695">
              <w:t>Uitgevoerd door</w:t>
            </w:r>
            <w:r>
              <w:t xml:space="preserve"> (docenten)</w:t>
            </w:r>
          </w:p>
        </w:tc>
        <w:tc>
          <w:tcPr>
            <w:tcW w:w="6812" w:type="dxa"/>
            <w:gridSpan w:val="5"/>
          </w:tcPr>
          <w:p w14:paraId="076DA91D" w14:textId="24BB46CD" w:rsidR="0001561D" w:rsidRDefault="00C836A6" w:rsidP="00A53555">
            <w:pPr>
              <w:spacing w:line="260" w:lineRule="atLeast"/>
              <w:rPr>
                <w:rFonts w:cs="Arial"/>
              </w:rPr>
            </w:pPr>
            <w:r>
              <w:rPr>
                <w:rFonts w:cs="Arial"/>
              </w:rPr>
              <w:t>Hedy van Loon, kinder- en jeugdpsychiater</w:t>
            </w:r>
          </w:p>
          <w:p w14:paraId="52DC7A13" w14:textId="25F8A8C8" w:rsidR="00D33ECB" w:rsidRPr="00A53555" w:rsidRDefault="00D33ECB" w:rsidP="00A53555">
            <w:pPr>
              <w:spacing w:line="260" w:lineRule="atLeast"/>
              <w:rPr>
                <w:rFonts w:cs="Arial"/>
              </w:rPr>
            </w:pPr>
            <w:r>
              <w:rPr>
                <w:rFonts w:cs="Arial"/>
              </w:rPr>
              <w:t xml:space="preserve">Mogelijk gastdocent </w:t>
            </w:r>
          </w:p>
          <w:p w14:paraId="14FD6E2B" w14:textId="77777777" w:rsidR="00A53555" w:rsidRPr="00A53555" w:rsidRDefault="00A53555" w:rsidP="00A53555">
            <w:pPr>
              <w:spacing w:line="260" w:lineRule="atLeast"/>
              <w:rPr>
                <w:rFonts w:cs="Arial"/>
              </w:rPr>
            </w:pPr>
          </w:p>
        </w:tc>
      </w:tr>
      <w:tr w:rsidR="00A53555" w:rsidRPr="007B6695" w14:paraId="29B5CF47" w14:textId="77777777" w:rsidTr="00A53555">
        <w:tc>
          <w:tcPr>
            <w:tcW w:w="2448" w:type="dxa"/>
          </w:tcPr>
          <w:p w14:paraId="6F0AC762" w14:textId="77777777" w:rsidR="00A53555" w:rsidRPr="007B6695" w:rsidRDefault="00A53555" w:rsidP="00A53555">
            <w:pPr>
              <w:pStyle w:val="PlurynTussenkop"/>
            </w:pPr>
          </w:p>
        </w:tc>
        <w:tc>
          <w:tcPr>
            <w:tcW w:w="6812" w:type="dxa"/>
            <w:gridSpan w:val="5"/>
          </w:tcPr>
          <w:p w14:paraId="0B8FE0F5" w14:textId="77777777" w:rsidR="00A53555" w:rsidRPr="00A53555" w:rsidRDefault="00A53555" w:rsidP="00A53555">
            <w:pPr>
              <w:spacing w:line="260" w:lineRule="atLeast"/>
              <w:rPr>
                <w:rFonts w:cs="Arial"/>
              </w:rPr>
            </w:pPr>
          </w:p>
        </w:tc>
      </w:tr>
      <w:tr w:rsidR="00A53555" w:rsidRPr="007B6695" w14:paraId="275F54FB" w14:textId="77777777" w:rsidTr="00A53555">
        <w:tc>
          <w:tcPr>
            <w:tcW w:w="2448" w:type="dxa"/>
          </w:tcPr>
          <w:p w14:paraId="3EDD9A14" w14:textId="77777777" w:rsidR="00A53555" w:rsidRPr="007B6695" w:rsidRDefault="00A53555" w:rsidP="00A53555">
            <w:pPr>
              <w:pStyle w:val="PlurynTussenkop"/>
            </w:pPr>
            <w:r>
              <w:t>Aantal deelnemers</w:t>
            </w:r>
          </w:p>
        </w:tc>
        <w:tc>
          <w:tcPr>
            <w:tcW w:w="6812" w:type="dxa"/>
            <w:gridSpan w:val="5"/>
          </w:tcPr>
          <w:p w14:paraId="566CCF73" w14:textId="1B520C3B" w:rsidR="00A53555" w:rsidRPr="00A53555" w:rsidRDefault="00C836A6" w:rsidP="00A53555">
            <w:pPr>
              <w:spacing w:line="260" w:lineRule="atLeast"/>
              <w:rPr>
                <w:rFonts w:cs="Arial"/>
              </w:rPr>
            </w:pPr>
            <w:r>
              <w:rPr>
                <w:rFonts w:cs="Arial"/>
              </w:rPr>
              <w:t>12</w:t>
            </w:r>
            <w:r w:rsidR="00A53555" w:rsidRPr="00A53555">
              <w:rPr>
                <w:rFonts w:cs="Arial"/>
              </w:rPr>
              <w:t xml:space="preserve"> </w:t>
            </w:r>
            <w:r w:rsidR="00BB0C2A">
              <w:rPr>
                <w:rFonts w:cs="Arial"/>
              </w:rPr>
              <w:t xml:space="preserve">– 18 </w:t>
            </w:r>
          </w:p>
        </w:tc>
      </w:tr>
      <w:tr w:rsidR="00A53555" w:rsidRPr="007B6695" w14:paraId="6E2EC824" w14:textId="77777777" w:rsidTr="00A53555">
        <w:tc>
          <w:tcPr>
            <w:tcW w:w="2448" w:type="dxa"/>
          </w:tcPr>
          <w:p w14:paraId="0F4BF1BC" w14:textId="77777777" w:rsidR="00A53555" w:rsidRPr="007B6695" w:rsidRDefault="00A53555" w:rsidP="00A53555">
            <w:pPr>
              <w:pStyle w:val="PlurynTussenkop"/>
            </w:pPr>
          </w:p>
        </w:tc>
        <w:tc>
          <w:tcPr>
            <w:tcW w:w="6812" w:type="dxa"/>
            <w:gridSpan w:val="5"/>
          </w:tcPr>
          <w:p w14:paraId="6F8576E3" w14:textId="77777777" w:rsidR="00A53555" w:rsidRPr="00A53555" w:rsidRDefault="00A53555" w:rsidP="00A53555">
            <w:pPr>
              <w:spacing w:line="260" w:lineRule="atLeast"/>
              <w:rPr>
                <w:rFonts w:cs="Arial"/>
              </w:rPr>
            </w:pPr>
          </w:p>
        </w:tc>
      </w:tr>
      <w:tr w:rsidR="00A53555" w:rsidRPr="007B6695" w14:paraId="6BD712C5" w14:textId="77777777" w:rsidTr="00A53555">
        <w:tc>
          <w:tcPr>
            <w:tcW w:w="2448" w:type="dxa"/>
          </w:tcPr>
          <w:p w14:paraId="13C0F9A7" w14:textId="77777777" w:rsidR="00A53555" w:rsidRPr="00114CF1" w:rsidRDefault="00A53555" w:rsidP="00A53555">
            <w:pPr>
              <w:pStyle w:val="PlurynTussenkop"/>
            </w:pPr>
            <w:r>
              <w:t>Datum / data</w:t>
            </w:r>
          </w:p>
        </w:tc>
        <w:tc>
          <w:tcPr>
            <w:tcW w:w="6812" w:type="dxa"/>
            <w:gridSpan w:val="5"/>
          </w:tcPr>
          <w:p w14:paraId="53E0A2EC" w14:textId="32D92D43" w:rsidR="00A53555" w:rsidRPr="00B537BF" w:rsidRDefault="00D33ECB" w:rsidP="00A53555">
            <w:pPr>
              <w:spacing w:line="260" w:lineRule="atLeast"/>
              <w:rPr>
                <w:rFonts w:cs="Arial"/>
              </w:rPr>
            </w:pPr>
            <w:r>
              <w:rPr>
                <w:rFonts w:cs="Arial"/>
              </w:rPr>
              <w:t xml:space="preserve">Eerste </w:t>
            </w:r>
            <w:bookmarkStart w:id="0" w:name="_GoBack"/>
            <w:bookmarkEnd w:id="0"/>
            <w:r w:rsidR="0019723D" w:rsidRPr="006907C0">
              <w:rPr>
                <w:rFonts w:cs="Arial"/>
              </w:rPr>
              <w:t xml:space="preserve">keer </w:t>
            </w:r>
            <w:r w:rsidR="005528B2" w:rsidRPr="006907C0">
              <w:rPr>
                <w:rFonts w:cs="Arial"/>
              </w:rPr>
              <w:t xml:space="preserve"> </w:t>
            </w:r>
            <w:r w:rsidR="00B920A0" w:rsidRPr="006907C0">
              <w:rPr>
                <w:rFonts w:cs="Arial"/>
              </w:rPr>
              <w:t>25 september 2019</w:t>
            </w:r>
            <w:r w:rsidR="00B920A0">
              <w:rPr>
                <w:rFonts w:cs="Arial"/>
              </w:rPr>
              <w:t xml:space="preserve"> </w:t>
            </w:r>
            <w:r w:rsidR="00C9179C">
              <w:rPr>
                <w:rFonts w:cs="Arial"/>
              </w:rPr>
              <w:t xml:space="preserve"> Maarsbergen </w:t>
            </w:r>
          </w:p>
        </w:tc>
      </w:tr>
    </w:tbl>
    <w:p w14:paraId="34F80402" w14:textId="77777777" w:rsidR="00AE1957" w:rsidRDefault="00AE1957" w:rsidP="007F255B">
      <w:pPr>
        <w:pStyle w:val="Kop1"/>
        <w:numPr>
          <w:ilvl w:val="0"/>
          <w:numId w:val="0"/>
        </w:numPr>
      </w:pPr>
    </w:p>
    <w:p w14:paraId="29BE7EB2" w14:textId="77777777" w:rsidR="00AE1957" w:rsidRPr="00AE1957" w:rsidRDefault="00AE1957" w:rsidP="00571A44">
      <w:pPr>
        <w:spacing w:line="240" w:lineRule="auto"/>
      </w:pPr>
    </w:p>
    <w:sectPr w:rsidR="00AE1957" w:rsidRPr="00AE1957" w:rsidSect="00145397">
      <w:headerReference w:type="default" r:id="rId12"/>
      <w:footerReference w:type="default" r:id="rId13"/>
      <w:headerReference w:type="first" r:id="rId14"/>
      <w:footerReference w:type="first" r:id="rId15"/>
      <w:pgSz w:w="11906" w:h="16838" w:code="9"/>
      <w:pgMar w:top="1985" w:right="851" w:bottom="1134" w:left="851" w:header="1418" w:footer="676" w:gutter="0"/>
      <w:cols w:space="45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92EAE" w14:textId="77777777" w:rsidR="0029384B" w:rsidRDefault="0029384B">
      <w:r>
        <w:separator/>
      </w:r>
    </w:p>
  </w:endnote>
  <w:endnote w:type="continuationSeparator" w:id="0">
    <w:p w14:paraId="0299AE9D" w14:textId="77777777" w:rsidR="0029384B" w:rsidRDefault="0029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EBEE6" w14:textId="7AD50467" w:rsidR="0029384B" w:rsidRDefault="0029384B" w:rsidP="00571A44">
    <w:pPr>
      <w:pStyle w:val="Plurynheadertekst"/>
      <w:tabs>
        <w:tab w:val="right" w:pos="9639"/>
      </w:tabs>
    </w:pPr>
    <w:r>
      <w:t>cursusmodule  preventie suïcide en suïcidaal gedrag</w:t>
    </w:r>
    <w:r w:rsidR="00D33ECB">
      <w:t xml:space="preserve"> voor gedragswetenschappers  1.</w:t>
    </w:r>
    <w:r>
      <w:rPr>
        <w:b/>
        <w:noProof/>
        <w:lang w:eastAsia="nl-NL"/>
      </w:rPr>
      <mc:AlternateContent>
        <mc:Choice Requires="wps">
          <w:drawing>
            <wp:anchor distT="0" distB="0" distL="114300" distR="114300" simplePos="0" relativeHeight="251662336" behindDoc="0" locked="0" layoutInCell="1" allowOverlap="1" wp14:anchorId="6642A900" wp14:editId="265A43A3">
              <wp:simplePos x="0" y="0"/>
              <wp:positionH relativeFrom="column">
                <wp:posOffset>5741035</wp:posOffset>
              </wp:positionH>
              <wp:positionV relativeFrom="page">
                <wp:posOffset>10291445</wp:posOffset>
              </wp:positionV>
              <wp:extent cx="476250" cy="0"/>
              <wp:effectExtent l="6985" t="13970" r="12065" b="508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1954E76" id="_x0000_t32" coordsize="21600,21600" o:spt="32" o:oned="t" path="m,l21600,21600e" filled="f">
              <v:path arrowok="t" fillok="f" o:connecttype="none"/>
              <o:lock v:ext="edit" shapetype="t"/>
            </v:shapetype>
            <v:shape id="AutoShape 20" o:spid="_x0000_s1026" type="#_x0000_t32" style="position:absolute;margin-left:452.05pt;margin-top:810.35pt;width: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w2HwIAADsEAAAOAAAAZHJzL2Uyb0RvYy54bWysU82O2jAQvlfqO1i+Q34aW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">
              <w10:wrap anchory="page"/>
            </v:shape>
          </w:pict>
        </mc:Fallback>
      </mc:AlternateContent>
    </w:r>
    <w:r w:rsidR="00D33ECB">
      <w:t>1</w:t>
    </w:r>
    <w:r>
      <w:tab/>
    </w:r>
    <w:r>
      <w:fldChar w:fldCharType="begin"/>
    </w:r>
    <w:r>
      <w:instrText xml:space="preserve"> PAGE   \* MERGEFORMAT </w:instrText>
    </w:r>
    <w:r>
      <w:fldChar w:fldCharType="separate"/>
    </w:r>
    <w:r w:rsidR="00D33ECB">
      <w:rPr>
        <w:noProof/>
      </w:rPr>
      <w:t>2</w:t>
    </w:r>
    <w:r>
      <w:rPr>
        <w:noProof/>
      </w:rPr>
      <w:fldChar w:fldCharType="end"/>
    </w:r>
    <w:r w:rsidRPr="003C076C">
      <w:t xml:space="preserve"> van </w:t>
    </w:r>
    <w:fldSimple w:instr=" NUMPAGES  \* Arabic  \* MERGEFORMAT ">
      <w:r w:rsidR="00D33ECB">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EDD8D" w14:textId="06824535" w:rsidR="0029384B" w:rsidRDefault="0029384B" w:rsidP="00145397">
    <w:pPr>
      <w:pStyle w:val="Plurynheadertekst"/>
      <w:tabs>
        <w:tab w:val="right" w:pos="9639"/>
      </w:tabs>
    </w:pPr>
    <w:r>
      <w:rPr>
        <w:b/>
        <w:noProof/>
        <w:lang w:eastAsia="nl-NL"/>
      </w:rPr>
      <mc:AlternateContent>
        <mc:Choice Requires="wps">
          <w:drawing>
            <wp:anchor distT="0" distB="0" distL="114300" distR="114300" simplePos="0" relativeHeight="251658240" behindDoc="0" locked="0" layoutInCell="1" allowOverlap="1" wp14:anchorId="49517ADA" wp14:editId="55E2D4B6">
              <wp:simplePos x="0" y="0"/>
              <wp:positionH relativeFrom="column">
                <wp:posOffset>5741035</wp:posOffset>
              </wp:positionH>
              <wp:positionV relativeFrom="page">
                <wp:posOffset>10291445</wp:posOffset>
              </wp:positionV>
              <wp:extent cx="476250" cy="0"/>
              <wp:effectExtent l="6985" t="13970" r="12065" b="5080"/>
              <wp:wrapNone/>
              <wp:docPr id="1" name="LijntjePaginaNumm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ED849D5" id="_x0000_t32" coordsize="21600,21600" o:spt="32" o:oned="t" path="m,l21600,21600e" filled="f">
              <v:path arrowok="t" fillok="f" o:connecttype="none"/>
              <o:lock v:ext="edit" shapetype="t"/>
            </v:shapetype>
            <v:shape id="LijntjePaginaNummer" o:spid="_x0000_s1026" type="#_x0000_t32" style="position:absolute;margin-left:452.05pt;margin-top:810.35pt;width: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">
              <w10:wrap anchory="page"/>
            </v:shape>
          </w:pict>
        </mc:Fallback>
      </mc:AlternateContent>
    </w:r>
    <w:r>
      <w:t xml:space="preserve">cursusmodule  </w:t>
    </w:r>
    <w:r w:rsidRPr="00BB0C2A">
      <w:t>Preventie suïcide en suïcidaal gedrag voor gedragswetenschappers</w:t>
    </w:r>
    <w:r>
      <w:t xml:space="preserve"> 1.0 </w:t>
    </w:r>
    <w:r>
      <w:tab/>
    </w:r>
    <w:r>
      <w:fldChar w:fldCharType="begin"/>
    </w:r>
    <w:r>
      <w:instrText xml:space="preserve"> PAGE   \* MERGEFORMAT </w:instrText>
    </w:r>
    <w:r>
      <w:fldChar w:fldCharType="separate"/>
    </w:r>
    <w:r w:rsidR="00D33ECB">
      <w:rPr>
        <w:noProof/>
      </w:rPr>
      <w:t>1</w:t>
    </w:r>
    <w:r>
      <w:rPr>
        <w:noProof/>
      </w:rPr>
      <w:fldChar w:fldCharType="end"/>
    </w:r>
    <w:r w:rsidRPr="003C076C">
      <w:t xml:space="preserve"> van </w:t>
    </w:r>
    <w:fldSimple w:instr=" NUMPAGES  \* Arabic  \* MERGEFORMAT ">
      <w:r w:rsidR="00D33ECB">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36C16" w14:textId="77777777" w:rsidR="0029384B" w:rsidRDefault="0029384B">
      <w:r>
        <w:separator/>
      </w:r>
    </w:p>
  </w:footnote>
  <w:footnote w:type="continuationSeparator" w:id="0">
    <w:p w14:paraId="22BE360F" w14:textId="77777777" w:rsidR="0029384B" w:rsidRDefault="00293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775F8" w14:textId="77777777" w:rsidR="0029384B" w:rsidRDefault="0029384B">
    <w:pPr>
      <w:pStyle w:val="Koptekst"/>
    </w:pPr>
    <w:r>
      <w:rPr>
        <w:noProof/>
        <w:lang w:eastAsia="nl-NL"/>
      </w:rPr>
      <w:drawing>
        <wp:anchor distT="0" distB="0" distL="114300" distR="114300" simplePos="0" relativeHeight="251659264" behindDoc="1" locked="0" layoutInCell="1" allowOverlap="1" wp14:anchorId="45FF41CF" wp14:editId="6C8C87CD">
          <wp:simplePos x="0" y="0"/>
          <wp:positionH relativeFrom="page">
            <wp:posOffset>0</wp:posOffset>
          </wp:positionH>
          <wp:positionV relativeFrom="page">
            <wp:posOffset>0</wp:posOffset>
          </wp:positionV>
          <wp:extent cx="7559040" cy="3048000"/>
          <wp:effectExtent l="19050" t="0" r="3810" b="0"/>
          <wp:wrapNone/>
          <wp:docPr id="5" name="Afbeelding 4" descr="Visual vervolgpagina nieuws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 vervolgpagina nieuwsbrief.jpg"/>
                  <pic:cNvPicPr/>
                </pic:nvPicPr>
                <pic:blipFill>
                  <a:blip r:embed="rId1"/>
                  <a:stretch>
                    <a:fillRect/>
                  </a:stretch>
                </pic:blipFill>
                <pic:spPr>
                  <a:xfrm>
                    <a:off x="0" y="0"/>
                    <a:ext cx="7559040" cy="3048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30EF6" w14:textId="77777777" w:rsidR="0029384B" w:rsidRDefault="0029384B">
    <w:pPr>
      <w:pStyle w:val="Koptekst"/>
    </w:pPr>
    <w:r>
      <w:rPr>
        <w:noProof/>
        <w:lang w:eastAsia="nl-NL"/>
      </w:rPr>
      <w:drawing>
        <wp:anchor distT="0" distB="0" distL="114300" distR="114300" simplePos="0" relativeHeight="251660288" behindDoc="1" locked="0" layoutInCell="1" allowOverlap="1" wp14:anchorId="6FE1877F" wp14:editId="3A1817B0">
          <wp:simplePos x="0" y="0"/>
          <wp:positionH relativeFrom="page">
            <wp:posOffset>-34724</wp:posOffset>
          </wp:positionH>
          <wp:positionV relativeFrom="page">
            <wp:posOffset>-52086</wp:posOffset>
          </wp:positionV>
          <wp:extent cx="7559040" cy="2157984"/>
          <wp:effectExtent l="0" t="0" r="0" b="0"/>
          <wp:wrapNone/>
          <wp:docPr id="3" name="Afbeelding 2" descr="A4 woosh-logo-sta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woosh-logo-staand.jpg"/>
                  <pic:cNvPicPr/>
                </pic:nvPicPr>
                <pic:blipFill>
                  <a:blip r:embed="rId1"/>
                  <a:stretch>
                    <a:fillRect/>
                  </a:stretch>
                </pic:blipFill>
                <pic:spPr>
                  <a:xfrm>
                    <a:off x="0" y="0"/>
                    <a:ext cx="7559040" cy="215798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FFE"/>
    <w:multiLevelType w:val="multilevel"/>
    <w:tmpl w:val="87C4FB14"/>
    <w:numStyleLink w:val="PlurynOpsomming1"/>
  </w:abstractNum>
  <w:abstractNum w:abstractNumId="1">
    <w:nsid w:val="17BB1F1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97343B"/>
    <w:multiLevelType w:val="multilevel"/>
    <w:tmpl w:val="3FC27700"/>
    <w:numStyleLink w:val="PlurynOpsomming2"/>
  </w:abstractNum>
  <w:abstractNum w:abstractNumId="3">
    <w:nsid w:val="24E81BC2"/>
    <w:multiLevelType w:val="hybridMultilevel"/>
    <w:tmpl w:val="0C8E24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8B845E4"/>
    <w:multiLevelType w:val="multilevel"/>
    <w:tmpl w:val="E7DEDDA0"/>
    <w:styleLink w:val="PlurynOpsomming3"/>
    <w:lvl w:ilvl="0">
      <w:start w:val="1"/>
      <w:numFmt w:val="decimal"/>
      <w:pStyle w:val="Plurynopsomming30"/>
      <w:lvlText w:val="%1."/>
      <w:lvlJc w:val="left"/>
      <w:pPr>
        <w:ind w:left="360" w:hanging="360"/>
      </w:pPr>
      <w:rPr>
        <w:rFonts w:hint="default"/>
      </w:rPr>
    </w:lvl>
    <w:lvl w:ilvl="1">
      <w:start w:val="1"/>
      <w:numFmt w:val="bullet"/>
      <w:lvlText w:val=""/>
      <w:lvlJc w:val="left"/>
      <w:pPr>
        <w:ind w:left="720" w:hanging="360"/>
      </w:pPr>
      <w:rPr>
        <w:rFonts w:ascii="Symbol" w:hAnsi="Symbol" w:hint="default"/>
        <w:color w:val="F7941E"/>
      </w:rPr>
    </w:lvl>
    <w:lvl w:ilvl="2">
      <w:start w:val="1"/>
      <w:numFmt w:val="bullet"/>
      <w:lvlText w:val=""/>
      <w:lvlJc w:val="left"/>
      <w:pPr>
        <w:ind w:left="1080" w:hanging="360"/>
      </w:pPr>
      <w:rPr>
        <w:rFonts w:ascii="Symbol" w:hAnsi="Symbol" w:hint="default"/>
        <w:color w:val="582E91"/>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23F688D"/>
    <w:multiLevelType w:val="multilevel"/>
    <w:tmpl w:val="FB72F0E0"/>
    <w:numStyleLink w:val="PlurynProfiel"/>
  </w:abstractNum>
  <w:abstractNum w:abstractNumId="6">
    <w:nsid w:val="32575F4A"/>
    <w:multiLevelType w:val="hybridMultilevel"/>
    <w:tmpl w:val="E59AF148"/>
    <w:lvl w:ilvl="0" w:tplc="8676F0E6">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9F74C6"/>
    <w:multiLevelType w:val="multilevel"/>
    <w:tmpl w:val="FB72F0E0"/>
    <w:styleLink w:val="PlurynProfiel"/>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AB86DF1"/>
    <w:multiLevelType w:val="multilevel"/>
    <w:tmpl w:val="FB72F0E0"/>
    <w:numStyleLink w:val="PlurynProfiel"/>
  </w:abstractNum>
  <w:abstractNum w:abstractNumId="9">
    <w:nsid w:val="443157A2"/>
    <w:multiLevelType w:val="multilevel"/>
    <w:tmpl w:val="87C4FB14"/>
    <w:styleLink w:val="PlurynOpsomming1"/>
    <w:lvl w:ilvl="0">
      <w:start w:val="1"/>
      <w:numFmt w:val="bullet"/>
      <w:pStyle w:val="Plurynopsomming10"/>
      <w:lvlText w:val=""/>
      <w:lvlJc w:val="left"/>
      <w:pPr>
        <w:ind w:left="360" w:hanging="360"/>
      </w:pPr>
      <w:rPr>
        <w:rFonts w:ascii="Symbol" w:hAnsi="Symbol" w:hint="default"/>
        <w:color w:val="F7941E"/>
      </w:rPr>
    </w:lvl>
    <w:lvl w:ilvl="1">
      <w:start w:val="1"/>
      <w:numFmt w:val="bullet"/>
      <w:lvlText w:val=""/>
      <w:lvlJc w:val="left"/>
      <w:pPr>
        <w:ind w:left="720" w:hanging="360"/>
      </w:pPr>
      <w:rPr>
        <w:rFonts w:ascii="Symbol" w:hAnsi="Symbol" w:hint="default"/>
        <w:color w:val="582E91"/>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6807125"/>
    <w:multiLevelType w:val="multilevel"/>
    <w:tmpl w:val="3FC27700"/>
    <w:styleLink w:val="PlurynOpsomming2"/>
    <w:lvl w:ilvl="0">
      <w:start w:val="1"/>
      <w:numFmt w:val="decimal"/>
      <w:pStyle w:val="Plurynopsomming20"/>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8467050"/>
    <w:multiLevelType w:val="hybridMultilevel"/>
    <w:tmpl w:val="E25471D2"/>
    <w:lvl w:ilvl="0" w:tplc="5A8C0DD6">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50CB34A9"/>
    <w:multiLevelType w:val="multilevel"/>
    <w:tmpl w:val="87C4FB14"/>
    <w:numStyleLink w:val="PlurynOpsomming1"/>
  </w:abstractNum>
  <w:abstractNum w:abstractNumId="13">
    <w:nsid w:val="549526B0"/>
    <w:multiLevelType w:val="multilevel"/>
    <w:tmpl w:val="3FC27700"/>
    <w:numStyleLink w:val="PlurynOpsomming2"/>
  </w:abstractNum>
  <w:abstractNum w:abstractNumId="14">
    <w:nsid w:val="5C905AE1"/>
    <w:multiLevelType w:val="multilevel"/>
    <w:tmpl w:val="FB72F0E0"/>
    <w:numStyleLink w:val="PlurynProfiel"/>
  </w:abstractNum>
  <w:abstractNum w:abstractNumId="15">
    <w:nsid w:val="5F7E3B98"/>
    <w:multiLevelType w:val="multilevel"/>
    <w:tmpl w:val="3FC27700"/>
    <w:numStyleLink w:val="PlurynOpsomming2"/>
  </w:abstractNum>
  <w:abstractNum w:abstractNumId="16">
    <w:nsid w:val="614974D6"/>
    <w:multiLevelType w:val="multilevel"/>
    <w:tmpl w:val="87C4FB14"/>
    <w:numStyleLink w:val="PlurynOpsomming1"/>
  </w:abstractNum>
  <w:abstractNum w:abstractNumId="17">
    <w:nsid w:val="6625652E"/>
    <w:multiLevelType w:val="hybridMultilevel"/>
    <w:tmpl w:val="9FC022FE"/>
    <w:lvl w:ilvl="0" w:tplc="C70C9B3A">
      <w:start w:val="1"/>
      <w:numFmt w:val="decimal"/>
      <w:lvlText w:val="1.1.%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4DB4EBE"/>
    <w:multiLevelType w:val="hybridMultilevel"/>
    <w:tmpl w:val="30D25336"/>
    <w:lvl w:ilvl="0" w:tplc="6450C0D4">
      <w:start w:val="1"/>
      <w:numFmt w:val="decimal"/>
      <w:lvlText w:val="1.%1."/>
      <w:lvlJc w:val="left"/>
      <w:pPr>
        <w:ind w:left="71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8"/>
  </w:num>
  <w:num w:numId="3">
    <w:abstractNumId w:val="17"/>
  </w:num>
  <w:num w:numId="4">
    <w:abstractNumId w:val="7"/>
  </w:num>
  <w:num w:numId="5">
    <w:abstractNumId w:val="5"/>
  </w:num>
  <w:num w:numId="6">
    <w:abstractNumId w:val="14"/>
  </w:num>
  <w:num w:numId="7">
    <w:abstractNumId w:val="8"/>
  </w:num>
  <w:num w:numId="8">
    <w:abstractNumId w:val="10"/>
  </w:num>
  <w:num w:numId="9">
    <w:abstractNumId w:val="15"/>
  </w:num>
  <w:num w:numId="10">
    <w:abstractNumId w:val="2"/>
  </w:num>
  <w:num w:numId="11">
    <w:abstractNumId w:val="13"/>
  </w:num>
  <w:num w:numId="12">
    <w:abstractNumId w:val="1"/>
  </w:num>
  <w:num w:numId="13">
    <w:abstractNumId w:val="9"/>
  </w:num>
  <w:num w:numId="14">
    <w:abstractNumId w:val="0"/>
  </w:num>
  <w:num w:numId="15">
    <w:abstractNumId w:val="12"/>
  </w:num>
  <w:num w:numId="16">
    <w:abstractNumId w:val="4"/>
  </w:num>
  <w:num w:numId="17">
    <w:abstractNumId w:val="16"/>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5B"/>
    <w:rsid w:val="0000248E"/>
    <w:rsid w:val="000142D8"/>
    <w:rsid w:val="0001561D"/>
    <w:rsid w:val="00022102"/>
    <w:rsid w:val="000337E1"/>
    <w:rsid w:val="000417FC"/>
    <w:rsid w:val="000546E9"/>
    <w:rsid w:val="000666A7"/>
    <w:rsid w:val="00067DC8"/>
    <w:rsid w:val="00087174"/>
    <w:rsid w:val="00091442"/>
    <w:rsid w:val="00094950"/>
    <w:rsid w:val="000A2686"/>
    <w:rsid w:val="000A2A01"/>
    <w:rsid w:val="000A6882"/>
    <w:rsid w:val="000B5730"/>
    <w:rsid w:val="000E085C"/>
    <w:rsid w:val="000E228B"/>
    <w:rsid w:val="000E7A6C"/>
    <w:rsid w:val="000F1575"/>
    <w:rsid w:val="000F4AB5"/>
    <w:rsid w:val="000F6FD0"/>
    <w:rsid w:val="001058A1"/>
    <w:rsid w:val="00120197"/>
    <w:rsid w:val="0013513B"/>
    <w:rsid w:val="00145397"/>
    <w:rsid w:val="001614D7"/>
    <w:rsid w:val="001725DE"/>
    <w:rsid w:val="00172BB7"/>
    <w:rsid w:val="00174354"/>
    <w:rsid w:val="00183F7D"/>
    <w:rsid w:val="001871DD"/>
    <w:rsid w:val="00193928"/>
    <w:rsid w:val="0019723D"/>
    <w:rsid w:val="001A1FF2"/>
    <w:rsid w:val="001A6247"/>
    <w:rsid w:val="001B2BD0"/>
    <w:rsid w:val="001B5C4F"/>
    <w:rsid w:val="001E2F11"/>
    <w:rsid w:val="001E6DFA"/>
    <w:rsid w:val="001E771F"/>
    <w:rsid w:val="00213A33"/>
    <w:rsid w:val="00215C51"/>
    <w:rsid w:val="00224964"/>
    <w:rsid w:val="00231170"/>
    <w:rsid w:val="00241E96"/>
    <w:rsid w:val="00250CF5"/>
    <w:rsid w:val="002568ED"/>
    <w:rsid w:val="00267710"/>
    <w:rsid w:val="002873AD"/>
    <w:rsid w:val="00287A85"/>
    <w:rsid w:val="0029384B"/>
    <w:rsid w:val="00293F9E"/>
    <w:rsid w:val="002A19C8"/>
    <w:rsid w:val="002C1CFD"/>
    <w:rsid w:val="002D2C9C"/>
    <w:rsid w:val="002D2E5F"/>
    <w:rsid w:val="002F46F5"/>
    <w:rsid w:val="0030199D"/>
    <w:rsid w:val="00305244"/>
    <w:rsid w:val="00346EBA"/>
    <w:rsid w:val="00352DE0"/>
    <w:rsid w:val="003531E7"/>
    <w:rsid w:val="0037096C"/>
    <w:rsid w:val="00370D2F"/>
    <w:rsid w:val="00380478"/>
    <w:rsid w:val="00390810"/>
    <w:rsid w:val="00393D72"/>
    <w:rsid w:val="003A08F5"/>
    <w:rsid w:val="003A09A2"/>
    <w:rsid w:val="003A7CC4"/>
    <w:rsid w:val="003B5BF7"/>
    <w:rsid w:val="003B5CE0"/>
    <w:rsid w:val="003C076C"/>
    <w:rsid w:val="003D3509"/>
    <w:rsid w:val="003E0309"/>
    <w:rsid w:val="003E095F"/>
    <w:rsid w:val="003F0B5D"/>
    <w:rsid w:val="00424D65"/>
    <w:rsid w:val="00433F85"/>
    <w:rsid w:val="004365C7"/>
    <w:rsid w:val="004569AD"/>
    <w:rsid w:val="00460D8E"/>
    <w:rsid w:val="004612F3"/>
    <w:rsid w:val="00482B72"/>
    <w:rsid w:val="00483B93"/>
    <w:rsid w:val="004845ED"/>
    <w:rsid w:val="004868D7"/>
    <w:rsid w:val="0049030B"/>
    <w:rsid w:val="004939DD"/>
    <w:rsid w:val="004A5291"/>
    <w:rsid w:val="004B1B61"/>
    <w:rsid w:val="004B6730"/>
    <w:rsid w:val="004C2FC1"/>
    <w:rsid w:val="004E23BF"/>
    <w:rsid w:val="0050401C"/>
    <w:rsid w:val="0051333A"/>
    <w:rsid w:val="00521D58"/>
    <w:rsid w:val="00531B09"/>
    <w:rsid w:val="0054449A"/>
    <w:rsid w:val="005470AA"/>
    <w:rsid w:val="005528B2"/>
    <w:rsid w:val="0056028D"/>
    <w:rsid w:val="00564232"/>
    <w:rsid w:val="00571A44"/>
    <w:rsid w:val="00573A2F"/>
    <w:rsid w:val="00577FC4"/>
    <w:rsid w:val="005844CA"/>
    <w:rsid w:val="00594B26"/>
    <w:rsid w:val="00594B40"/>
    <w:rsid w:val="00595946"/>
    <w:rsid w:val="00596865"/>
    <w:rsid w:val="005A3464"/>
    <w:rsid w:val="005A4BA8"/>
    <w:rsid w:val="005B0908"/>
    <w:rsid w:val="005C057E"/>
    <w:rsid w:val="005C3FE4"/>
    <w:rsid w:val="005C5D9B"/>
    <w:rsid w:val="005C616A"/>
    <w:rsid w:val="005D4632"/>
    <w:rsid w:val="005D78FE"/>
    <w:rsid w:val="005F10FC"/>
    <w:rsid w:val="00602529"/>
    <w:rsid w:val="00603135"/>
    <w:rsid w:val="006062A1"/>
    <w:rsid w:val="006134EC"/>
    <w:rsid w:val="006144E6"/>
    <w:rsid w:val="00622C2A"/>
    <w:rsid w:val="00630D33"/>
    <w:rsid w:val="0063286A"/>
    <w:rsid w:val="00647E8F"/>
    <w:rsid w:val="00654B7F"/>
    <w:rsid w:val="00662099"/>
    <w:rsid w:val="006772B5"/>
    <w:rsid w:val="00680137"/>
    <w:rsid w:val="00680D65"/>
    <w:rsid w:val="0068725A"/>
    <w:rsid w:val="006907C0"/>
    <w:rsid w:val="00697AF6"/>
    <w:rsid w:val="006A1D12"/>
    <w:rsid w:val="006B021F"/>
    <w:rsid w:val="006B06CB"/>
    <w:rsid w:val="006B20BC"/>
    <w:rsid w:val="006B2E3E"/>
    <w:rsid w:val="006C0CBF"/>
    <w:rsid w:val="006E5AD9"/>
    <w:rsid w:val="006E6B1F"/>
    <w:rsid w:val="006F6941"/>
    <w:rsid w:val="00706DCA"/>
    <w:rsid w:val="0071061A"/>
    <w:rsid w:val="007238B0"/>
    <w:rsid w:val="007415E3"/>
    <w:rsid w:val="0075061F"/>
    <w:rsid w:val="0078182B"/>
    <w:rsid w:val="007855AC"/>
    <w:rsid w:val="007B3753"/>
    <w:rsid w:val="007C5DC8"/>
    <w:rsid w:val="007C7FB4"/>
    <w:rsid w:val="007E607B"/>
    <w:rsid w:val="007F255B"/>
    <w:rsid w:val="007F4E80"/>
    <w:rsid w:val="008115B3"/>
    <w:rsid w:val="00820ADE"/>
    <w:rsid w:val="00840DF7"/>
    <w:rsid w:val="00844E07"/>
    <w:rsid w:val="008451F0"/>
    <w:rsid w:val="00874E2B"/>
    <w:rsid w:val="00875FC9"/>
    <w:rsid w:val="00887F8D"/>
    <w:rsid w:val="00890823"/>
    <w:rsid w:val="008961D3"/>
    <w:rsid w:val="008A2188"/>
    <w:rsid w:val="008A4BBF"/>
    <w:rsid w:val="008A59F1"/>
    <w:rsid w:val="008B38AC"/>
    <w:rsid w:val="008C6B11"/>
    <w:rsid w:val="008C78FE"/>
    <w:rsid w:val="008E27E0"/>
    <w:rsid w:val="008E79AD"/>
    <w:rsid w:val="00933D9C"/>
    <w:rsid w:val="009370CA"/>
    <w:rsid w:val="00940DC0"/>
    <w:rsid w:val="0094322B"/>
    <w:rsid w:val="00947F0B"/>
    <w:rsid w:val="00951F97"/>
    <w:rsid w:val="00955C5D"/>
    <w:rsid w:val="00964D6F"/>
    <w:rsid w:val="009657FB"/>
    <w:rsid w:val="0097345C"/>
    <w:rsid w:val="00973F78"/>
    <w:rsid w:val="00981B66"/>
    <w:rsid w:val="009938D0"/>
    <w:rsid w:val="00995C4D"/>
    <w:rsid w:val="009A3861"/>
    <w:rsid w:val="009A6978"/>
    <w:rsid w:val="009B46FD"/>
    <w:rsid w:val="009B7028"/>
    <w:rsid w:val="009C119D"/>
    <w:rsid w:val="009C24D3"/>
    <w:rsid w:val="009C7DA3"/>
    <w:rsid w:val="009D6E95"/>
    <w:rsid w:val="009F3242"/>
    <w:rsid w:val="009F673B"/>
    <w:rsid w:val="00A243A9"/>
    <w:rsid w:val="00A26103"/>
    <w:rsid w:val="00A27D81"/>
    <w:rsid w:val="00A31217"/>
    <w:rsid w:val="00A34C1D"/>
    <w:rsid w:val="00A36D89"/>
    <w:rsid w:val="00A43AF6"/>
    <w:rsid w:val="00A50011"/>
    <w:rsid w:val="00A53555"/>
    <w:rsid w:val="00A55CC7"/>
    <w:rsid w:val="00A6615D"/>
    <w:rsid w:val="00A70120"/>
    <w:rsid w:val="00A8328B"/>
    <w:rsid w:val="00A839B2"/>
    <w:rsid w:val="00A84B60"/>
    <w:rsid w:val="00A8565F"/>
    <w:rsid w:val="00AA1890"/>
    <w:rsid w:val="00AA2E5D"/>
    <w:rsid w:val="00AB37D0"/>
    <w:rsid w:val="00AB4650"/>
    <w:rsid w:val="00AC1429"/>
    <w:rsid w:val="00AC2EAD"/>
    <w:rsid w:val="00AC4D30"/>
    <w:rsid w:val="00AC6A7B"/>
    <w:rsid w:val="00AE1957"/>
    <w:rsid w:val="00AE37F7"/>
    <w:rsid w:val="00B0122B"/>
    <w:rsid w:val="00B02A74"/>
    <w:rsid w:val="00B07B41"/>
    <w:rsid w:val="00B17B56"/>
    <w:rsid w:val="00B43A93"/>
    <w:rsid w:val="00B46863"/>
    <w:rsid w:val="00B629D0"/>
    <w:rsid w:val="00B66732"/>
    <w:rsid w:val="00B70883"/>
    <w:rsid w:val="00B878C5"/>
    <w:rsid w:val="00B920A0"/>
    <w:rsid w:val="00B975B7"/>
    <w:rsid w:val="00B97EBF"/>
    <w:rsid w:val="00BA14F9"/>
    <w:rsid w:val="00BA5C49"/>
    <w:rsid w:val="00BB0C2A"/>
    <w:rsid w:val="00BC67C9"/>
    <w:rsid w:val="00BF537B"/>
    <w:rsid w:val="00BF796A"/>
    <w:rsid w:val="00C13A13"/>
    <w:rsid w:val="00C14DDB"/>
    <w:rsid w:val="00C17818"/>
    <w:rsid w:val="00C34ACB"/>
    <w:rsid w:val="00C44F6B"/>
    <w:rsid w:val="00C511BF"/>
    <w:rsid w:val="00C522EA"/>
    <w:rsid w:val="00C641AD"/>
    <w:rsid w:val="00C732BB"/>
    <w:rsid w:val="00C836A6"/>
    <w:rsid w:val="00C867EE"/>
    <w:rsid w:val="00C9179C"/>
    <w:rsid w:val="00C91D1C"/>
    <w:rsid w:val="00C96C43"/>
    <w:rsid w:val="00C96EC8"/>
    <w:rsid w:val="00CA052D"/>
    <w:rsid w:val="00CB02BE"/>
    <w:rsid w:val="00CB760E"/>
    <w:rsid w:val="00CC6B34"/>
    <w:rsid w:val="00CD209E"/>
    <w:rsid w:val="00CE112B"/>
    <w:rsid w:val="00CE440D"/>
    <w:rsid w:val="00CE7CDF"/>
    <w:rsid w:val="00CF382B"/>
    <w:rsid w:val="00D00BEB"/>
    <w:rsid w:val="00D07821"/>
    <w:rsid w:val="00D12788"/>
    <w:rsid w:val="00D23739"/>
    <w:rsid w:val="00D271FC"/>
    <w:rsid w:val="00D33ECB"/>
    <w:rsid w:val="00D379B1"/>
    <w:rsid w:val="00D460E3"/>
    <w:rsid w:val="00D50AD0"/>
    <w:rsid w:val="00D62972"/>
    <w:rsid w:val="00D64A24"/>
    <w:rsid w:val="00D75320"/>
    <w:rsid w:val="00D76B03"/>
    <w:rsid w:val="00D91D12"/>
    <w:rsid w:val="00D921A9"/>
    <w:rsid w:val="00DA6FEB"/>
    <w:rsid w:val="00DB1C25"/>
    <w:rsid w:val="00DB7D45"/>
    <w:rsid w:val="00DC7D27"/>
    <w:rsid w:val="00DE762F"/>
    <w:rsid w:val="00E24998"/>
    <w:rsid w:val="00E342E0"/>
    <w:rsid w:val="00E42FFD"/>
    <w:rsid w:val="00E50281"/>
    <w:rsid w:val="00E533F1"/>
    <w:rsid w:val="00E543DA"/>
    <w:rsid w:val="00E56583"/>
    <w:rsid w:val="00E62FA0"/>
    <w:rsid w:val="00E74E20"/>
    <w:rsid w:val="00E84D51"/>
    <w:rsid w:val="00E85C85"/>
    <w:rsid w:val="00EB79E4"/>
    <w:rsid w:val="00EC47D0"/>
    <w:rsid w:val="00EC7055"/>
    <w:rsid w:val="00ED4698"/>
    <w:rsid w:val="00F13BDA"/>
    <w:rsid w:val="00F15CDE"/>
    <w:rsid w:val="00F20834"/>
    <w:rsid w:val="00F24C1F"/>
    <w:rsid w:val="00F27A6D"/>
    <w:rsid w:val="00F3176E"/>
    <w:rsid w:val="00F41EF3"/>
    <w:rsid w:val="00F56A43"/>
    <w:rsid w:val="00F6686B"/>
    <w:rsid w:val="00F72F8D"/>
    <w:rsid w:val="00F82A39"/>
    <w:rsid w:val="00F910DD"/>
    <w:rsid w:val="00F96EA9"/>
    <w:rsid w:val="00FB7710"/>
    <w:rsid w:val="00FB78F0"/>
    <w:rsid w:val="00FB7A43"/>
    <w:rsid w:val="00FC305A"/>
    <w:rsid w:val="00FD41B6"/>
    <w:rsid w:val="00FE569B"/>
    <w:rsid w:val="00FF18FC"/>
    <w:rsid w:val="00FF51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FE1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02529"/>
    <w:pPr>
      <w:spacing w:line="280" w:lineRule="atLeast"/>
    </w:pPr>
    <w:rPr>
      <w:rFonts w:ascii="Trebuchet MS" w:hAnsi="Trebuchet MS"/>
      <w:lang w:eastAsia="en-US"/>
    </w:rPr>
  </w:style>
  <w:style w:type="paragraph" w:styleId="Kop1">
    <w:name w:val="heading 1"/>
    <w:next w:val="Standaard"/>
    <w:link w:val="Kop1Char"/>
    <w:uiPriority w:val="9"/>
    <w:qFormat/>
    <w:rsid w:val="00AE1957"/>
    <w:pPr>
      <w:keepNext/>
      <w:keepLines/>
      <w:numPr>
        <w:numId w:val="7"/>
      </w:numPr>
      <w:spacing w:line="280" w:lineRule="exact"/>
      <w:ind w:left="397" w:hanging="397"/>
      <w:outlineLvl w:val="0"/>
    </w:pPr>
    <w:rPr>
      <w:rFonts w:ascii="Trebuchet MS" w:eastAsiaTheme="majorEastAsia" w:hAnsi="Trebuchet MS" w:cstheme="majorBidi"/>
      <w:b/>
      <w:bCs/>
      <w:color w:val="60237B"/>
      <w:sz w:val="24"/>
      <w:szCs w:val="28"/>
      <w:lang w:eastAsia="en-US"/>
    </w:rPr>
  </w:style>
  <w:style w:type="paragraph" w:styleId="Kop2">
    <w:name w:val="heading 2"/>
    <w:basedOn w:val="Kop1"/>
    <w:next w:val="Standaard"/>
    <w:link w:val="Kop2Char"/>
    <w:uiPriority w:val="9"/>
    <w:rsid w:val="007E607B"/>
    <w:pPr>
      <w:numPr>
        <w:ilvl w:val="1"/>
      </w:numPr>
      <w:outlineLvl w:val="1"/>
    </w:pPr>
    <w:rPr>
      <w:b w:val="0"/>
      <w:bCs w:val="0"/>
      <w:sz w:val="22"/>
      <w:szCs w:val="26"/>
    </w:rPr>
  </w:style>
  <w:style w:type="paragraph" w:styleId="Kop3">
    <w:name w:val="heading 3"/>
    <w:basedOn w:val="Kop2"/>
    <w:next w:val="Standaard"/>
    <w:link w:val="Kop3Char"/>
    <w:uiPriority w:val="9"/>
    <w:rsid w:val="007E607B"/>
    <w:pPr>
      <w:numPr>
        <w:ilvl w:val="2"/>
      </w:numPr>
      <w:outlineLvl w:val="2"/>
    </w:pPr>
    <w:rPr>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urynTussenkop">
    <w:name w:val="Pluryn Tussenkop"/>
    <w:basedOn w:val="Standaard"/>
    <w:next w:val="Standaard"/>
    <w:qFormat/>
    <w:rsid w:val="00602529"/>
    <w:pPr>
      <w:spacing w:line="280" w:lineRule="exact"/>
    </w:pPr>
    <w:rPr>
      <w:b/>
      <w:color w:val="60237B"/>
      <w:sz w:val="24"/>
    </w:rPr>
  </w:style>
  <w:style w:type="paragraph" w:customStyle="1" w:styleId="Plurynkoptekstsubtitel">
    <w:name w:val="Pluryn koptekst subtitel"/>
    <w:basedOn w:val="Standaard"/>
    <w:next w:val="Standaard"/>
    <w:rsid w:val="00091442"/>
    <w:pPr>
      <w:spacing w:line="280" w:lineRule="exact"/>
    </w:pPr>
    <w:rPr>
      <w:b/>
      <w:sz w:val="24"/>
    </w:rPr>
  </w:style>
  <w:style w:type="paragraph" w:customStyle="1" w:styleId="Plurynkopteksttitel">
    <w:name w:val="Pluryn koptekst titel"/>
    <w:basedOn w:val="Standaard"/>
    <w:next w:val="Standaard"/>
    <w:rsid w:val="004569AD"/>
    <w:pPr>
      <w:spacing w:after="240" w:line="840" w:lineRule="exact"/>
    </w:pPr>
    <w:rPr>
      <w:b/>
      <w:color w:val="FFFFFF" w:themeColor="background1"/>
      <w:sz w:val="80"/>
    </w:rPr>
  </w:style>
  <w:style w:type="paragraph" w:styleId="Koptekst">
    <w:name w:val="header"/>
    <w:basedOn w:val="Standaard"/>
    <w:rsid w:val="005C057E"/>
    <w:pPr>
      <w:tabs>
        <w:tab w:val="center" w:pos="4536"/>
        <w:tab w:val="right" w:pos="9072"/>
      </w:tabs>
    </w:pPr>
  </w:style>
  <w:style w:type="paragraph" w:styleId="Voettekst">
    <w:name w:val="footer"/>
    <w:basedOn w:val="Standaard"/>
    <w:rsid w:val="005C057E"/>
    <w:pPr>
      <w:tabs>
        <w:tab w:val="center" w:pos="4536"/>
        <w:tab w:val="right" w:pos="9072"/>
      </w:tabs>
    </w:pPr>
  </w:style>
  <w:style w:type="paragraph" w:styleId="Ballontekst">
    <w:name w:val="Balloon Text"/>
    <w:basedOn w:val="Standaard"/>
    <w:link w:val="BallontekstChar"/>
    <w:uiPriority w:val="99"/>
    <w:semiHidden/>
    <w:unhideWhenUsed/>
    <w:rsid w:val="00874E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E2B"/>
    <w:rPr>
      <w:rFonts w:ascii="Tahoma" w:hAnsi="Tahoma" w:cs="Tahoma"/>
      <w:sz w:val="16"/>
      <w:szCs w:val="16"/>
      <w:lang w:val="en-AU" w:eastAsia="en-US"/>
    </w:rPr>
  </w:style>
  <w:style w:type="paragraph" w:customStyle="1" w:styleId="Plurynheadertekst">
    <w:name w:val="Pluryn headertekst"/>
    <w:basedOn w:val="Standaard"/>
    <w:rsid w:val="00531B09"/>
    <w:rPr>
      <w:sz w:val="14"/>
    </w:rPr>
  </w:style>
  <w:style w:type="paragraph" w:customStyle="1" w:styleId="PlurynKop0">
    <w:name w:val="Pluryn Kop 0"/>
    <w:basedOn w:val="Standaard"/>
    <w:next w:val="Standaard"/>
    <w:rsid w:val="00531B09"/>
    <w:pPr>
      <w:spacing w:line="560" w:lineRule="exact"/>
    </w:pPr>
    <w:rPr>
      <w:b/>
      <w:color w:val="60237B"/>
      <w:sz w:val="48"/>
    </w:rPr>
  </w:style>
  <w:style w:type="character" w:customStyle="1" w:styleId="Kop1Char">
    <w:name w:val="Kop 1 Char"/>
    <w:basedOn w:val="Standaardalinea-lettertype"/>
    <w:link w:val="Kop1"/>
    <w:uiPriority w:val="9"/>
    <w:rsid w:val="00AE1957"/>
    <w:rPr>
      <w:rFonts w:ascii="Trebuchet MS" w:eastAsiaTheme="majorEastAsia" w:hAnsi="Trebuchet MS" w:cstheme="majorBidi"/>
      <w:b/>
      <w:bCs/>
      <w:color w:val="60237B"/>
      <w:sz w:val="24"/>
      <w:szCs w:val="28"/>
      <w:lang w:eastAsia="en-US"/>
    </w:rPr>
  </w:style>
  <w:style w:type="numbering" w:customStyle="1" w:styleId="PlurynProfiel">
    <w:name w:val="PlurynProfiel"/>
    <w:uiPriority w:val="99"/>
    <w:rsid w:val="007B3753"/>
    <w:pPr>
      <w:numPr>
        <w:numId w:val="4"/>
      </w:numPr>
    </w:pPr>
  </w:style>
  <w:style w:type="character" w:customStyle="1" w:styleId="Kop2Char">
    <w:name w:val="Kop 2 Char"/>
    <w:basedOn w:val="Standaardalinea-lettertype"/>
    <w:link w:val="Kop2"/>
    <w:uiPriority w:val="9"/>
    <w:rsid w:val="007E607B"/>
    <w:rPr>
      <w:rFonts w:ascii="Trebuchet MS" w:eastAsiaTheme="majorEastAsia" w:hAnsi="Trebuchet MS" w:cstheme="majorBidi"/>
      <w:color w:val="60237B"/>
      <w:sz w:val="22"/>
      <w:szCs w:val="26"/>
      <w:lang w:eastAsia="en-US"/>
    </w:rPr>
  </w:style>
  <w:style w:type="character" w:customStyle="1" w:styleId="Kop3Char">
    <w:name w:val="Kop 3 Char"/>
    <w:basedOn w:val="Standaardalinea-lettertype"/>
    <w:link w:val="Kop3"/>
    <w:uiPriority w:val="9"/>
    <w:rsid w:val="007E607B"/>
    <w:rPr>
      <w:rFonts w:ascii="Trebuchet MS" w:eastAsiaTheme="majorEastAsia" w:hAnsi="Trebuchet MS" w:cstheme="majorBidi"/>
      <w:bCs/>
      <w:color w:val="60237B"/>
      <w:szCs w:val="26"/>
      <w:lang w:eastAsia="en-US"/>
    </w:rPr>
  </w:style>
  <w:style w:type="paragraph" w:customStyle="1" w:styleId="PlurynKop1">
    <w:name w:val="Pluryn Kop 1"/>
    <w:basedOn w:val="PlurynKop0"/>
    <w:next w:val="Plurynintrotekst"/>
    <w:rsid w:val="00C13A13"/>
    <w:pPr>
      <w:spacing w:after="240"/>
    </w:pPr>
  </w:style>
  <w:style w:type="numbering" w:customStyle="1" w:styleId="PlurynOpsomming2">
    <w:name w:val="PlurynOpsomming2"/>
    <w:uiPriority w:val="99"/>
    <w:rsid w:val="004612F3"/>
    <w:pPr>
      <w:numPr>
        <w:numId w:val="8"/>
      </w:numPr>
    </w:pPr>
  </w:style>
  <w:style w:type="paragraph" w:styleId="Inhopg1">
    <w:name w:val="toc 1"/>
    <w:basedOn w:val="Standaard"/>
    <w:next w:val="Standaard"/>
    <w:uiPriority w:val="39"/>
    <w:unhideWhenUsed/>
    <w:rsid w:val="002D2E5F"/>
    <w:pPr>
      <w:tabs>
        <w:tab w:val="right" w:leader="underscore" w:pos="8930"/>
      </w:tabs>
      <w:spacing w:after="200" w:line="280" w:lineRule="exact"/>
      <w:ind w:right="851"/>
    </w:pPr>
  </w:style>
  <w:style w:type="paragraph" w:styleId="Inhopg2">
    <w:name w:val="toc 2"/>
    <w:basedOn w:val="Standaard"/>
    <w:next w:val="Standaard"/>
    <w:uiPriority w:val="39"/>
    <w:unhideWhenUsed/>
    <w:rsid w:val="002D2E5F"/>
    <w:pPr>
      <w:tabs>
        <w:tab w:val="right" w:leader="underscore" w:pos="8930"/>
      </w:tabs>
      <w:spacing w:after="200" w:line="280" w:lineRule="exact"/>
      <w:ind w:right="851"/>
    </w:pPr>
  </w:style>
  <w:style w:type="paragraph" w:styleId="Inhopg3">
    <w:name w:val="toc 3"/>
    <w:basedOn w:val="Standaard"/>
    <w:next w:val="Standaard"/>
    <w:uiPriority w:val="39"/>
    <w:unhideWhenUsed/>
    <w:rsid w:val="002D2E5F"/>
    <w:pPr>
      <w:tabs>
        <w:tab w:val="right" w:leader="underscore" w:pos="8930"/>
      </w:tabs>
      <w:spacing w:after="200" w:line="280" w:lineRule="exact"/>
      <w:ind w:right="851"/>
    </w:pPr>
  </w:style>
  <w:style w:type="paragraph" w:customStyle="1" w:styleId="Plurynopsomming20">
    <w:name w:val="Pluryn opsomming 2"/>
    <w:basedOn w:val="Standaard"/>
    <w:qFormat/>
    <w:rsid w:val="004612F3"/>
    <w:pPr>
      <w:numPr>
        <w:numId w:val="11"/>
      </w:numPr>
    </w:pPr>
  </w:style>
  <w:style w:type="paragraph" w:customStyle="1" w:styleId="Plurynopsomming10">
    <w:name w:val="Pluryn opsomming 1"/>
    <w:basedOn w:val="Standaard"/>
    <w:qFormat/>
    <w:rsid w:val="00BC67C9"/>
    <w:pPr>
      <w:numPr>
        <w:numId w:val="17"/>
      </w:numPr>
    </w:pPr>
  </w:style>
  <w:style w:type="paragraph" w:customStyle="1" w:styleId="Plurynopsomming30">
    <w:name w:val="Pluryn opsomming 3"/>
    <w:basedOn w:val="Standaard"/>
    <w:rsid w:val="00BC67C9"/>
    <w:pPr>
      <w:numPr>
        <w:numId w:val="16"/>
      </w:numPr>
    </w:pPr>
  </w:style>
  <w:style w:type="numbering" w:customStyle="1" w:styleId="PlurynOpsomming1">
    <w:name w:val="PlurynOpsomming1"/>
    <w:uiPriority w:val="99"/>
    <w:rsid w:val="00BC67C9"/>
    <w:pPr>
      <w:numPr>
        <w:numId w:val="13"/>
      </w:numPr>
    </w:pPr>
  </w:style>
  <w:style w:type="numbering" w:customStyle="1" w:styleId="PlurynOpsomming3">
    <w:name w:val="PlurynOpsomming3"/>
    <w:uiPriority w:val="99"/>
    <w:rsid w:val="00BC67C9"/>
    <w:pPr>
      <w:numPr>
        <w:numId w:val="16"/>
      </w:numPr>
    </w:pPr>
  </w:style>
  <w:style w:type="paragraph" w:customStyle="1" w:styleId="Plurynmaandjaar">
    <w:name w:val="Pluryn maand jaar"/>
    <w:basedOn w:val="Standaard"/>
    <w:rsid w:val="00C44F6B"/>
    <w:rPr>
      <w:color w:val="FFFFFF" w:themeColor="background1"/>
      <w:sz w:val="24"/>
    </w:rPr>
  </w:style>
  <w:style w:type="paragraph" w:customStyle="1" w:styleId="Plurynintrotekst">
    <w:name w:val="Pluryn introtekst"/>
    <w:basedOn w:val="Standaard"/>
    <w:next w:val="Standaard"/>
    <w:rsid w:val="00C13A13"/>
    <w:pPr>
      <w:spacing w:after="240"/>
    </w:pPr>
    <w:rPr>
      <w:b/>
      <w:color w:val="60237B"/>
    </w:rPr>
  </w:style>
  <w:style w:type="paragraph" w:customStyle="1" w:styleId="Plurynauteur">
    <w:name w:val="Pluryn auteur"/>
    <w:basedOn w:val="Standaard"/>
    <w:next w:val="Plurynfunctie"/>
    <w:rsid w:val="0049030B"/>
    <w:pPr>
      <w:jc w:val="right"/>
    </w:pPr>
    <w:rPr>
      <w:b/>
    </w:rPr>
  </w:style>
  <w:style w:type="paragraph" w:customStyle="1" w:styleId="Plurynfunctie">
    <w:name w:val="Pluryn functie"/>
    <w:basedOn w:val="Standaard"/>
    <w:next w:val="Standaard"/>
    <w:rsid w:val="001E771F"/>
    <w:pPr>
      <w:jc w:val="right"/>
    </w:pPr>
    <w:rPr>
      <w:i/>
    </w:rPr>
  </w:style>
  <w:style w:type="table" w:styleId="Tabelraster">
    <w:name w:val="Table Grid"/>
    <w:basedOn w:val="Standaardtabel"/>
    <w:uiPriority w:val="59"/>
    <w:rsid w:val="001E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255B"/>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7F255B"/>
    <w:pPr>
      <w:ind w:left="720"/>
      <w:contextualSpacing/>
    </w:pPr>
    <w:rPr>
      <w:rFonts w:ascii="Arial" w:hAnsi="Arial"/>
      <w:lang w:eastAsia="nl-NL"/>
    </w:rPr>
  </w:style>
  <w:style w:type="character" w:styleId="Verwijzingopmerking">
    <w:name w:val="annotation reference"/>
    <w:basedOn w:val="Standaardalinea-lettertype"/>
    <w:uiPriority w:val="99"/>
    <w:semiHidden/>
    <w:unhideWhenUsed/>
    <w:rsid w:val="00A53555"/>
    <w:rPr>
      <w:sz w:val="16"/>
      <w:szCs w:val="16"/>
    </w:rPr>
  </w:style>
  <w:style w:type="paragraph" w:styleId="Tekstopmerking">
    <w:name w:val="annotation text"/>
    <w:basedOn w:val="Standaard"/>
    <w:link w:val="TekstopmerkingChar"/>
    <w:uiPriority w:val="99"/>
    <w:semiHidden/>
    <w:unhideWhenUsed/>
    <w:rsid w:val="00A53555"/>
    <w:pPr>
      <w:spacing w:line="240" w:lineRule="auto"/>
    </w:pPr>
  </w:style>
  <w:style w:type="character" w:customStyle="1" w:styleId="TekstopmerkingChar">
    <w:name w:val="Tekst opmerking Char"/>
    <w:basedOn w:val="Standaardalinea-lettertype"/>
    <w:link w:val="Tekstopmerking"/>
    <w:uiPriority w:val="99"/>
    <w:semiHidden/>
    <w:rsid w:val="00A53555"/>
    <w:rPr>
      <w:rFonts w:ascii="Trebuchet MS" w:hAnsi="Trebuchet MS"/>
      <w:lang w:eastAsia="en-US"/>
    </w:rPr>
  </w:style>
  <w:style w:type="paragraph" w:styleId="Onderwerpvanopmerking">
    <w:name w:val="annotation subject"/>
    <w:basedOn w:val="Tekstopmerking"/>
    <w:next w:val="Tekstopmerking"/>
    <w:link w:val="OnderwerpvanopmerkingChar"/>
    <w:uiPriority w:val="99"/>
    <w:semiHidden/>
    <w:unhideWhenUsed/>
    <w:rsid w:val="00A53555"/>
    <w:rPr>
      <w:b/>
      <w:bCs/>
    </w:rPr>
  </w:style>
  <w:style w:type="character" w:customStyle="1" w:styleId="OnderwerpvanopmerkingChar">
    <w:name w:val="Onderwerp van opmerking Char"/>
    <w:basedOn w:val="TekstopmerkingChar"/>
    <w:link w:val="Onderwerpvanopmerking"/>
    <w:uiPriority w:val="99"/>
    <w:semiHidden/>
    <w:rsid w:val="00A53555"/>
    <w:rPr>
      <w:rFonts w:ascii="Trebuchet MS" w:hAnsi="Trebuchet MS"/>
      <w:b/>
      <w:bCs/>
      <w:lang w:eastAsia="en-US"/>
    </w:rPr>
  </w:style>
  <w:style w:type="paragraph" w:styleId="Normaalweb">
    <w:name w:val="Normal (Web)"/>
    <w:basedOn w:val="Standaard"/>
    <w:uiPriority w:val="99"/>
    <w:semiHidden/>
    <w:unhideWhenUsed/>
    <w:rsid w:val="00087174"/>
    <w:pPr>
      <w:spacing w:before="100" w:beforeAutospacing="1" w:after="100" w:afterAutospacing="1" w:line="240" w:lineRule="auto"/>
    </w:pPr>
    <w:rPr>
      <w:rFonts w:ascii="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02529"/>
    <w:pPr>
      <w:spacing w:line="280" w:lineRule="atLeast"/>
    </w:pPr>
    <w:rPr>
      <w:rFonts w:ascii="Trebuchet MS" w:hAnsi="Trebuchet MS"/>
      <w:lang w:eastAsia="en-US"/>
    </w:rPr>
  </w:style>
  <w:style w:type="paragraph" w:styleId="Kop1">
    <w:name w:val="heading 1"/>
    <w:next w:val="Standaard"/>
    <w:link w:val="Kop1Char"/>
    <w:uiPriority w:val="9"/>
    <w:qFormat/>
    <w:rsid w:val="00AE1957"/>
    <w:pPr>
      <w:keepNext/>
      <w:keepLines/>
      <w:numPr>
        <w:numId w:val="7"/>
      </w:numPr>
      <w:spacing w:line="280" w:lineRule="exact"/>
      <w:ind w:left="397" w:hanging="397"/>
      <w:outlineLvl w:val="0"/>
    </w:pPr>
    <w:rPr>
      <w:rFonts w:ascii="Trebuchet MS" w:eastAsiaTheme="majorEastAsia" w:hAnsi="Trebuchet MS" w:cstheme="majorBidi"/>
      <w:b/>
      <w:bCs/>
      <w:color w:val="60237B"/>
      <w:sz w:val="24"/>
      <w:szCs w:val="28"/>
      <w:lang w:eastAsia="en-US"/>
    </w:rPr>
  </w:style>
  <w:style w:type="paragraph" w:styleId="Kop2">
    <w:name w:val="heading 2"/>
    <w:basedOn w:val="Kop1"/>
    <w:next w:val="Standaard"/>
    <w:link w:val="Kop2Char"/>
    <w:uiPriority w:val="9"/>
    <w:rsid w:val="007E607B"/>
    <w:pPr>
      <w:numPr>
        <w:ilvl w:val="1"/>
      </w:numPr>
      <w:outlineLvl w:val="1"/>
    </w:pPr>
    <w:rPr>
      <w:b w:val="0"/>
      <w:bCs w:val="0"/>
      <w:sz w:val="22"/>
      <w:szCs w:val="26"/>
    </w:rPr>
  </w:style>
  <w:style w:type="paragraph" w:styleId="Kop3">
    <w:name w:val="heading 3"/>
    <w:basedOn w:val="Kop2"/>
    <w:next w:val="Standaard"/>
    <w:link w:val="Kop3Char"/>
    <w:uiPriority w:val="9"/>
    <w:rsid w:val="007E607B"/>
    <w:pPr>
      <w:numPr>
        <w:ilvl w:val="2"/>
      </w:numPr>
      <w:outlineLvl w:val="2"/>
    </w:pPr>
    <w:rPr>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urynTussenkop">
    <w:name w:val="Pluryn Tussenkop"/>
    <w:basedOn w:val="Standaard"/>
    <w:next w:val="Standaard"/>
    <w:qFormat/>
    <w:rsid w:val="00602529"/>
    <w:pPr>
      <w:spacing w:line="280" w:lineRule="exact"/>
    </w:pPr>
    <w:rPr>
      <w:b/>
      <w:color w:val="60237B"/>
      <w:sz w:val="24"/>
    </w:rPr>
  </w:style>
  <w:style w:type="paragraph" w:customStyle="1" w:styleId="Plurynkoptekstsubtitel">
    <w:name w:val="Pluryn koptekst subtitel"/>
    <w:basedOn w:val="Standaard"/>
    <w:next w:val="Standaard"/>
    <w:rsid w:val="00091442"/>
    <w:pPr>
      <w:spacing w:line="280" w:lineRule="exact"/>
    </w:pPr>
    <w:rPr>
      <w:b/>
      <w:sz w:val="24"/>
    </w:rPr>
  </w:style>
  <w:style w:type="paragraph" w:customStyle="1" w:styleId="Plurynkopteksttitel">
    <w:name w:val="Pluryn koptekst titel"/>
    <w:basedOn w:val="Standaard"/>
    <w:next w:val="Standaard"/>
    <w:rsid w:val="004569AD"/>
    <w:pPr>
      <w:spacing w:after="240" w:line="840" w:lineRule="exact"/>
    </w:pPr>
    <w:rPr>
      <w:b/>
      <w:color w:val="FFFFFF" w:themeColor="background1"/>
      <w:sz w:val="80"/>
    </w:rPr>
  </w:style>
  <w:style w:type="paragraph" w:styleId="Koptekst">
    <w:name w:val="header"/>
    <w:basedOn w:val="Standaard"/>
    <w:rsid w:val="005C057E"/>
    <w:pPr>
      <w:tabs>
        <w:tab w:val="center" w:pos="4536"/>
        <w:tab w:val="right" w:pos="9072"/>
      </w:tabs>
    </w:pPr>
  </w:style>
  <w:style w:type="paragraph" w:styleId="Voettekst">
    <w:name w:val="footer"/>
    <w:basedOn w:val="Standaard"/>
    <w:rsid w:val="005C057E"/>
    <w:pPr>
      <w:tabs>
        <w:tab w:val="center" w:pos="4536"/>
        <w:tab w:val="right" w:pos="9072"/>
      </w:tabs>
    </w:pPr>
  </w:style>
  <w:style w:type="paragraph" w:styleId="Ballontekst">
    <w:name w:val="Balloon Text"/>
    <w:basedOn w:val="Standaard"/>
    <w:link w:val="BallontekstChar"/>
    <w:uiPriority w:val="99"/>
    <w:semiHidden/>
    <w:unhideWhenUsed/>
    <w:rsid w:val="00874E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E2B"/>
    <w:rPr>
      <w:rFonts w:ascii="Tahoma" w:hAnsi="Tahoma" w:cs="Tahoma"/>
      <w:sz w:val="16"/>
      <w:szCs w:val="16"/>
      <w:lang w:val="en-AU" w:eastAsia="en-US"/>
    </w:rPr>
  </w:style>
  <w:style w:type="paragraph" w:customStyle="1" w:styleId="Plurynheadertekst">
    <w:name w:val="Pluryn headertekst"/>
    <w:basedOn w:val="Standaard"/>
    <w:rsid w:val="00531B09"/>
    <w:rPr>
      <w:sz w:val="14"/>
    </w:rPr>
  </w:style>
  <w:style w:type="paragraph" w:customStyle="1" w:styleId="PlurynKop0">
    <w:name w:val="Pluryn Kop 0"/>
    <w:basedOn w:val="Standaard"/>
    <w:next w:val="Standaard"/>
    <w:rsid w:val="00531B09"/>
    <w:pPr>
      <w:spacing w:line="560" w:lineRule="exact"/>
    </w:pPr>
    <w:rPr>
      <w:b/>
      <w:color w:val="60237B"/>
      <w:sz w:val="48"/>
    </w:rPr>
  </w:style>
  <w:style w:type="character" w:customStyle="1" w:styleId="Kop1Char">
    <w:name w:val="Kop 1 Char"/>
    <w:basedOn w:val="Standaardalinea-lettertype"/>
    <w:link w:val="Kop1"/>
    <w:uiPriority w:val="9"/>
    <w:rsid w:val="00AE1957"/>
    <w:rPr>
      <w:rFonts w:ascii="Trebuchet MS" w:eastAsiaTheme="majorEastAsia" w:hAnsi="Trebuchet MS" w:cstheme="majorBidi"/>
      <w:b/>
      <w:bCs/>
      <w:color w:val="60237B"/>
      <w:sz w:val="24"/>
      <w:szCs w:val="28"/>
      <w:lang w:eastAsia="en-US"/>
    </w:rPr>
  </w:style>
  <w:style w:type="numbering" w:customStyle="1" w:styleId="PlurynProfiel">
    <w:name w:val="PlurynProfiel"/>
    <w:uiPriority w:val="99"/>
    <w:rsid w:val="007B3753"/>
    <w:pPr>
      <w:numPr>
        <w:numId w:val="4"/>
      </w:numPr>
    </w:pPr>
  </w:style>
  <w:style w:type="character" w:customStyle="1" w:styleId="Kop2Char">
    <w:name w:val="Kop 2 Char"/>
    <w:basedOn w:val="Standaardalinea-lettertype"/>
    <w:link w:val="Kop2"/>
    <w:uiPriority w:val="9"/>
    <w:rsid w:val="007E607B"/>
    <w:rPr>
      <w:rFonts w:ascii="Trebuchet MS" w:eastAsiaTheme="majorEastAsia" w:hAnsi="Trebuchet MS" w:cstheme="majorBidi"/>
      <w:color w:val="60237B"/>
      <w:sz w:val="22"/>
      <w:szCs w:val="26"/>
      <w:lang w:eastAsia="en-US"/>
    </w:rPr>
  </w:style>
  <w:style w:type="character" w:customStyle="1" w:styleId="Kop3Char">
    <w:name w:val="Kop 3 Char"/>
    <w:basedOn w:val="Standaardalinea-lettertype"/>
    <w:link w:val="Kop3"/>
    <w:uiPriority w:val="9"/>
    <w:rsid w:val="007E607B"/>
    <w:rPr>
      <w:rFonts w:ascii="Trebuchet MS" w:eastAsiaTheme="majorEastAsia" w:hAnsi="Trebuchet MS" w:cstheme="majorBidi"/>
      <w:bCs/>
      <w:color w:val="60237B"/>
      <w:szCs w:val="26"/>
      <w:lang w:eastAsia="en-US"/>
    </w:rPr>
  </w:style>
  <w:style w:type="paragraph" w:customStyle="1" w:styleId="PlurynKop1">
    <w:name w:val="Pluryn Kop 1"/>
    <w:basedOn w:val="PlurynKop0"/>
    <w:next w:val="Plurynintrotekst"/>
    <w:rsid w:val="00C13A13"/>
    <w:pPr>
      <w:spacing w:after="240"/>
    </w:pPr>
  </w:style>
  <w:style w:type="numbering" w:customStyle="1" w:styleId="PlurynOpsomming2">
    <w:name w:val="PlurynOpsomming2"/>
    <w:uiPriority w:val="99"/>
    <w:rsid w:val="004612F3"/>
    <w:pPr>
      <w:numPr>
        <w:numId w:val="8"/>
      </w:numPr>
    </w:pPr>
  </w:style>
  <w:style w:type="paragraph" w:styleId="Inhopg1">
    <w:name w:val="toc 1"/>
    <w:basedOn w:val="Standaard"/>
    <w:next w:val="Standaard"/>
    <w:uiPriority w:val="39"/>
    <w:unhideWhenUsed/>
    <w:rsid w:val="002D2E5F"/>
    <w:pPr>
      <w:tabs>
        <w:tab w:val="right" w:leader="underscore" w:pos="8930"/>
      </w:tabs>
      <w:spacing w:after="200" w:line="280" w:lineRule="exact"/>
      <w:ind w:right="851"/>
    </w:pPr>
  </w:style>
  <w:style w:type="paragraph" w:styleId="Inhopg2">
    <w:name w:val="toc 2"/>
    <w:basedOn w:val="Standaard"/>
    <w:next w:val="Standaard"/>
    <w:uiPriority w:val="39"/>
    <w:unhideWhenUsed/>
    <w:rsid w:val="002D2E5F"/>
    <w:pPr>
      <w:tabs>
        <w:tab w:val="right" w:leader="underscore" w:pos="8930"/>
      </w:tabs>
      <w:spacing w:after="200" w:line="280" w:lineRule="exact"/>
      <w:ind w:right="851"/>
    </w:pPr>
  </w:style>
  <w:style w:type="paragraph" w:styleId="Inhopg3">
    <w:name w:val="toc 3"/>
    <w:basedOn w:val="Standaard"/>
    <w:next w:val="Standaard"/>
    <w:uiPriority w:val="39"/>
    <w:unhideWhenUsed/>
    <w:rsid w:val="002D2E5F"/>
    <w:pPr>
      <w:tabs>
        <w:tab w:val="right" w:leader="underscore" w:pos="8930"/>
      </w:tabs>
      <w:spacing w:after="200" w:line="280" w:lineRule="exact"/>
      <w:ind w:right="851"/>
    </w:pPr>
  </w:style>
  <w:style w:type="paragraph" w:customStyle="1" w:styleId="Plurynopsomming20">
    <w:name w:val="Pluryn opsomming 2"/>
    <w:basedOn w:val="Standaard"/>
    <w:qFormat/>
    <w:rsid w:val="004612F3"/>
    <w:pPr>
      <w:numPr>
        <w:numId w:val="11"/>
      </w:numPr>
    </w:pPr>
  </w:style>
  <w:style w:type="paragraph" w:customStyle="1" w:styleId="Plurynopsomming10">
    <w:name w:val="Pluryn opsomming 1"/>
    <w:basedOn w:val="Standaard"/>
    <w:qFormat/>
    <w:rsid w:val="00BC67C9"/>
    <w:pPr>
      <w:numPr>
        <w:numId w:val="17"/>
      </w:numPr>
    </w:pPr>
  </w:style>
  <w:style w:type="paragraph" w:customStyle="1" w:styleId="Plurynopsomming30">
    <w:name w:val="Pluryn opsomming 3"/>
    <w:basedOn w:val="Standaard"/>
    <w:rsid w:val="00BC67C9"/>
    <w:pPr>
      <w:numPr>
        <w:numId w:val="16"/>
      </w:numPr>
    </w:pPr>
  </w:style>
  <w:style w:type="numbering" w:customStyle="1" w:styleId="PlurynOpsomming1">
    <w:name w:val="PlurynOpsomming1"/>
    <w:uiPriority w:val="99"/>
    <w:rsid w:val="00BC67C9"/>
    <w:pPr>
      <w:numPr>
        <w:numId w:val="13"/>
      </w:numPr>
    </w:pPr>
  </w:style>
  <w:style w:type="numbering" w:customStyle="1" w:styleId="PlurynOpsomming3">
    <w:name w:val="PlurynOpsomming3"/>
    <w:uiPriority w:val="99"/>
    <w:rsid w:val="00BC67C9"/>
    <w:pPr>
      <w:numPr>
        <w:numId w:val="16"/>
      </w:numPr>
    </w:pPr>
  </w:style>
  <w:style w:type="paragraph" w:customStyle="1" w:styleId="Plurynmaandjaar">
    <w:name w:val="Pluryn maand jaar"/>
    <w:basedOn w:val="Standaard"/>
    <w:rsid w:val="00C44F6B"/>
    <w:rPr>
      <w:color w:val="FFFFFF" w:themeColor="background1"/>
      <w:sz w:val="24"/>
    </w:rPr>
  </w:style>
  <w:style w:type="paragraph" w:customStyle="1" w:styleId="Plurynintrotekst">
    <w:name w:val="Pluryn introtekst"/>
    <w:basedOn w:val="Standaard"/>
    <w:next w:val="Standaard"/>
    <w:rsid w:val="00C13A13"/>
    <w:pPr>
      <w:spacing w:after="240"/>
    </w:pPr>
    <w:rPr>
      <w:b/>
      <w:color w:val="60237B"/>
    </w:rPr>
  </w:style>
  <w:style w:type="paragraph" w:customStyle="1" w:styleId="Plurynauteur">
    <w:name w:val="Pluryn auteur"/>
    <w:basedOn w:val="Standaard"/>
    <w:next w:val="Plurynfunctie"/>
    <w:rsid w:val="0049030B"/>
    <w:pPr>
      <w:jc w:val="right"/>
    </w:pPr>
    <w:rPr>
      <w:b/>
    </w:rPr>
  </w:style>
  <w:style w:type="paragraph" w:customStyle="1" w:styleId="Plurynfunctie">
    <w:name w:val="Pluryn functie"/>
    <w:basedOn w:val="Standaard"/>
    <w:next w:val="Standaard"/>
    <w:rsid w:val="001E771F"/>
    <w:pPr>
      <w:jc w:val="right"/>
    </w:pPr>
    <w:rPr>
      <w:i/>
    </w:rPr>
  </w:style>
  <w:style w:type="table" w:styleId="Tabelraster">
    <w:name w:val="Table Grid"/>
    <w:basedOn w:val="Standaardtabel"/>
    <w:uiPriority w:val="59"/>
    <w:rsid w:val="001E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255B"/>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7F255B"/>
    <w:pPr>
      <w:ind w:left="720"/>
      <w:contextualSpacing/>
    </w:pPr>
    <w:rPr>
      <w:rFonts w:ascii="Arial" w:hAnsi="Arial"/>
      <w:lang w:eastAsia="nl-NL"/>
    </w:rPr>
  </w:style>
  <w:style w:type="character" w:styleId="Verwijzingopmerking">
    <w:name w:val="annotation reference"/>
    <w:basedOn w:val="Standaardalinea-lettertype"/>
    <w:uiPriority w:val="99"/>
    <w:semiHidden/>
    <w:unhideWhenUsed/>
    <w:rsid w:val="00A53555"/>
    <w:rPr>
      <w:sz w:val="16"/>
      <w:szCs w:val="16"/>
    </w:rPr>
  </w:style>
  <w:style w:type="paragraph" w:styleId="Tekstopmerking">
    <w:name w:val="annotation text"/>
    <w:basedOn w:val="Standaard"/>
    <w:link w:val="TekstopmerkingChar"/>
    <w:uiPriority w:val="99"/>
    <w:semiHidden/>
    <w:unhideWhenUsed/>
    <w:rsid w:val="00A53555"/>
    <w:pPr>
      <w:spacing w:line="240" w:lineRule="auto"/>
    </w:pPr>
  </w:style>
  <w:style w:type="character" w:customStyle="1" w:styleId="TekstopmerkingChar">
    <w:name w:val="Tekst opmerking Char"/>
    <w:basedOn w:val="Standaardalinea-lettertype"/>
    <w:link w:val="Tekstopmerking"/>
    <w:uiPriority w:val="99"/>
    <w:semiHidden/>
    <w:rsid w:val="00A53555"/>
    <w:rPr>
      <w:rFonts w:ascii="Trebuchet MS" w:hAnsi="Trebuchet MS"/>
      <w:lang w:eastAsia="en-US"/>
    </w:rPr>
  </w:style>
  <w:style w:type="paragraph" w:styleId="Onderwerpvanopmerking">
    <w:name w:val="annotation subject"/>
    <w:basedOn w:val="Tekstopmerking"/>
    <w:next w:val="Tekstopmerking"/>
    <w:link w:val="OnderwerpvanopmerkingChar"/>
    <w:uiPriority w:val="99"/>
    <w:semiHidden/>
    <w:unhideWhenUsed/>
    <w:rsid w:val="00A53555"/>
    <w:rPr>
      <w:b/>
      <w:bCs/>
    </w:rPr>
  </w:style>
  <w:style w:type="character" w:customStyle="1" w:styleId="OnderwerpvanopmerkingChar">
    <w:name w:val="Onderwerp van opmerking Char"/>
    <w:basedOn w:val="TekstopmerkingChar"/>
    <w:link w:val="Onderwerpvanopmerking"/>
    <w:uiPriority w:val="99"/>
    <w:semiHidden/>
    <w:rsid w:val="00A53555"/>
    <w:rPr>
      <w:rFonts w:ascii="Trebuchet MS" w:hAnsi="Trebuchet MS"/>
      <w:b/>
      <w:bCs/>
      <w:lang w:eastAsia="en-US"/>
    </w:rPr>
  </w:style>
  <w:style w:type="paragraph" w:styleId="Normaalweb">
    <w:name w:val="Normal (Web)"/>
    <w:basedOn w:val="Standaard"/>
    <w:uiPriority w:val="99"/>
    <w:semiHidden/>
    <w:unhideWhenUsed/>
    <w:rsid w:val="00087174"/>
    <w:pPr>
      <w:spacing w:before="100" w:beforeAutospacing="1" w:after="100" w:afterAutospacing="1" w:line="240" w:lineRule="auto"/>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99683">
      <w:bodyDiv w:val="1"/>
      <w:marLeft w:val="0"/>
      <w:marRight w:val="0"/>
      <w:marTop w:val="0"/>
      <w:marBottom w:val="0"/>
      <w:divBdr>
        <w:top w:val="none" w:sz="0" w:space="0" w:color="auto"/>
        <w:left w:val="none" w:sz="0" w:space="0" w:color="auto"/>
        <w:bottom w:val="none" w:sz="0" w:space="0" w:color="auto"/>
        <w:right w:val="none" w:sz="0" w:space="0" w:color="auto"/>
      </w:divBdr>
    </w:div>
    <w:div w:id="17027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gend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AA019-D4FF-4CE5-B7CC-88DA9B20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4</Pages>
  <Words>551</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Agenda</vt:lpstr>
    </vt:vector>
  </TitlesOfParts>
  <Company>Masc</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Brandenburg, Mariette Van</dc:creator>
  <cp:lastModifiedBy>Brandenburg, Mariette Van</cp:lastModifiedBy>
  <cp:revision>2</cp:revision>
  <cp:lastPrinted>2019-02-07T10:22:00Z</cp:lastPrinted>
  <dcterms:created xsi:type="dcterms:W3CDTF">2019-04-23T14:31:00Z</dcterms:created>
  <dcterms:modified xsi:type="dcterms:W3CDTF">2019-04-23T14:31:00Z</dcterms:modified>
</cp:coreProperties>
</file>